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CF" w:rsidRPr="00B91ECF" w:rsidRDefault="00B91ECF" w:rsidP="00B91ECF">
      <w:pPr>
        <w:jc w:val="center"/>
        <w:rPr>
          <w:rFonts w:asciiTheme="majorEastAsia" w:eastAsiaTheme="majorEastAsia" w:hAnsiTheme="majorEastAsia" w:hint="eastAsia"/>
          <w:b/>
          <w:bCs/>
          <w:color w:val="000000"/>
          <w:sz w:val="38"/>
          <w:szCs w:val="38"/>
        </w:rPr>
      </w:pPr>
      <w:r w:rsidRPr="00B91ECF">
        <w:rPr>
          <w:rFonts w:asciiTheme="majorEastAsia" w:eastAsiaTheme="majorEastAsia" w:hAnsiTheme="majorEastAsia" w:hint="eastAsia"/>
          <w:b/>
          <w:bCs/>
          <w:color w:val="000000"/>
          <w:sz w:val="38"/>
          <w:szCs w:val="38"/>
        </w:rPr>
        <w:t>2015年度沈阳市哲学社会科学专项资金</w:t>
      </w:r>
    </w:p>
    <w:p w:rsidR="00D05DE2" w:rsidRDefault="00B91ECF" w:rsidP="00B91ECF">
      <w:pPr>
        <w:jc w:val="center"/>
        <w:rPr>
          <w:rFonts w:asciiTheme="majorEastAsia" w:eastAsiaTheme="majorEastAsia" w:hAnsiTheme="majorEastAsia" w:hint="eastAsia"/>
          <w:b/>
          <w:bCs/>
          <w:color w:val="000000"/>
          <w:sz w:val="38"/>
          <w:szCs w:val="38"/>
        </w:rPr>
      </w:pPr>
      <w:r w:rsidRPr="00B91ECF">
        <w:rPr>
          <w:rFonts w:asciiTheme="majorEastAsia" w:eastAsiaTheme="majorEastAsia" w:hAnsiTheme="majorEastAsia" w:hint="eastAsia"/>
          <w:b/>
          <w:bCs/>
          <w:color w:val="000000"/>
          <w:sz w:val="38"/>
          <w:szCs w:val="38"/>
        </w:rPr>
        <w:t>资助课题招标申报公告</w:t>
      </w:r>
    </w:p>
    <w:p w:rsidR="00B91ECF" w:rsidRDefault="00B91ECF" w:rsidP="00B91ECF">
      <w:pPr>
        <w:rPr>
          <w:rFonts w:asciiTheme="majorEastAsia" w:eastAsiaTheme="majorEastAsia" w:hAnsiTheme="majorEastAsia" w:hint="eastAsia"/>
          <w:b/>
          <w:bCs/>
          <w:color w:val="000000"/>
          <w:sz w:val="38"/>
          <w:szCs w:val="38"/>
        </w:rPr>
      </w:pPr>
    </w:p>
    <w:p w:rsidR="00B91ECF" w:rsidRDefault="00B91ECF" w:rsidP="00C42D5B">
      <w:pPr>
        <w:pStyle w:val="a3"/>
        <w:shd w:val="clear" w:color="auto" w:fill="FFFFFF"/>
        <w:spacing w:line="420" w:lineRule="atLeast"/>
        <w:ind w:firstLineChars="200" w:firstLine="420"/>
        <w:rPr>
          <w:color w:val="333333"/>
          <w:sz w:val="21"/>
          <w:szCs w:val="21"/>
        </w:rPr>
      </w:pPr>
      <w:bookmarkStart w:id="0" w:name="_GoBack"/>
      <w:bookmarkEnd w:id="0"/>
      <w:r>
        <w:rPr>
          <w:rFonts w:hint="eastAsia"/>
          <w:color w:val="333333"/>
          <w:sz w:val="21"/>
          <w:szCs w:val="21"/>
        </w:rPr>
        <w:t>根据《沈阳市哲学社会科学专项资金管理办法》和《沈阳市哲学社会科学重点研究课题招投标办法》的规定，发布本公告，申报受理时间为：2015年9月21日至2015年10月19日。</w:t>
      </w:r>
    </w:p>
    <w:p w:rsidR="00B91ECF" w:rsidRDefault="00B91ECF" w:rsidP="00B91ECF">
      <w:pPr>
        <w:pStyle w:val="a3"/>
        <w:shd w:val="clear" w:color="auto" w:fill="FFFFFF"/>
        <w:spacing w:line="420" w:lineRule="atLeas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说明：1、申报课题属于哲学社会科学范畴，列为重点课题类别。2、申报课题的主题内容属于沈阳域内和“沈阳实际”，超此内容要求范围不受理。3、申报的课题有三类：一是著作类课题，如沈阳历史方面。二是专题研究报告，主要是服务于当前沈阳振兴发展实践的课题。三是调研报告，主要是围绕当前沈阳重点工作展开的调查研究。4、著作类课题经费资助额度不超过15万元，其他课题经费不超过4万元。5、课题负责人的政治、业务条件和法律方面没有任何问题。6、请登录沈阳网(WWW.SYD.COM.CN)，下载《沈阳市哲学社会科学专项资金资助课题招标申报书》电子版，按要求填写打印后，将《申报书》电子版(刻录光盘)和纸质版(一式10份)报送至沈阳市哲学社会科学办公室规划办公室，地址：沈阳市沈河区青年大街150号，市委主楼308室，电话：024-22845747。</w:t>
      </w:r>
    </w:p>
    <w:p w:rsidR="00B91ECF" w:rsidRDefault="00B91ECF" w:rsidP="00B91ECF">
      <w:pPr>
        <w:pStyle w:val="a3"/>
        <w:shd w:val="clear" w:color="auto" w:fill="FFFFFF"/>
        <w:spacing w:line="42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沈阳市哲学社会科学规划办公室</w:t>
      </w:r>
    </w:p>
    <w:p w:rsidR="00B91ECF" w:rsidRDefault="00B91ECF" w:rsidP="00B91ECF">
      <w:pPr>
        <w:pStyle w:val="a3"/>
        <w:shd w:val="clear" w:color="auto" w:fill="FFFFFF"/>
        <w:spacing w:line="420" w:lineRule="atLeast"/>
        <w:jc w:val="right"/>
        <w:rPr>
          <w:rFonts w:hint="eastAsia"/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　　2015年9月21日</w:t>
      </w:r>
    </w:p>
    <w:p w:rsidR="00B91ECF" w:rsidRDefault="00B91ECF" w:rsidP="00B91ECF"/>
    <w:sectPr w:rsidR="00B91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0E"/>
    <w:rsid w:val="00224184"/>
    <w:rsid w:val="00250BBF"/>
    <w:rsid w:val="00387F41"/>
    <w:rsid w:val="0089590E"/>
    <w:rsid w:val="00B91ECF"/>
    <w:rsid w:val="00C42D5B"/>
    <w:rsid w:val="00D05DE2"/>
    <w:rsid w:val="00F0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E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E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514">
                  <w:marLeft w:val="0"/>
                  <w:marRight w:val="0"/>
                  <w:marTop w:val="150"/>
                  <w:marBottom w:val="0"/>
                  <w:divBdr>
                    <w:top w:val="single" w:sz="6" w:space="0" w:color="E4E4E4"/>
                    <w:left w:val="single" w:sz="6" w:space="0" w:color="E4E4E4"/>
                    <w:bottom w:val="single" w:sz="6" w:space="0" w:color="E4E4E4"/>
                    <w:right w:val="single" w:sz="6" w:space="0" w:color="E4E4E4"/>
                  </w:divBdr>
                  <w:divsChild>
                    <w:div w:id="14650819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8" w:color="E4E4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2015-09-25T01:18:00Z</dcterms:created>
  <dcterms:modified xsi:type="dcterms:W3CDTF">2015-09-25T01:20:00Z</dcterms:modified>
</cp:coreProperties>
</file>