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F3" w:rsidRPr="003F06D7" w:rsidRDefault="009C3B3E" w:rsidP="00871E7F">
      <w:pPr>
        <w:jc w:val="left"/>
        <w:rPr>
          <w:rFonts w:ascii="黑体" w:eastAsia="黑体"/>
          <w:sz w:val="32"/>
          <w:szCs w:val="32"/>
        </w:rPr>
      </w:pPr>
      <w:r w:rsidRPr="003F06D7">
        <w:rPr>
          <w:rFonts w:ascii="黑体" w:eastAsia="黑体" w:hint="eastAsia"/>
          <w:sz w:val="32"/>
          <w:szCs w:val="32"/>
        </w:rPr>
        <w:t>科技进步奖公示</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18"/>
        <w:gridCol w:w="113"/>
        <w:gridCol w:w="573"/>
        <w:gridCol w:w="22"/>
        <w:gridCol w:w="1058"/>
        <w:gridCol w:w="1182"/>
        <w:gridCol w:w="850"/>
        <w:gridCol w:w="1134"/>
        <w:gridCol w:w="1305"/>
        <w:gridCol w:w="805"/>
        <w:gridCol w:w="16"/>
      </w:tblGrid>
      <w:tr w:rsidR="003F06D7" w:rsidRPr="003F06D7" w:rsidTr="00AE25AA">
        <w:trPr>
          <w:trHeight w:val="607"/>
        </w:trPr>
        <w:tc>
          <w:tcPr>
            <w:tcW w:w="2808" w:type="dxa"/>
            <w:gridSpan w:val="4"/>
            <w:shd w:val="clear" w:color="auto" w:fill="auto"/>
            <w:vAlign w:val="center"/>
          </w:tcPr>
          <w:p w:rsidR="009166F3" w:rsidRPr="003F06D7" w:rsidRDefault="009C3B3E">
            <w:pPr>
              <w:jc w:val="center"/>
              <w:rPr>
                <w:rFonts w:ascii="宋体" w:hAnsi="宋体"/>
                <w:szCs w:val="21"/>
              </w:rPr>
            </w:pPr>
            <w:r w:rsidRPr="003F06D7">
              <w:rPr>
                <w:rFonts w:ascii="宋体" w:hAnsi="宋体" w:hint="eastAsia"/>
                <w:szCs w:val="21"/>
              </w:rPr>
              <w:t>项目名称</w:t>
            </w:r>
          </w:p>
        </w:tc>
        <w:tc>
          <w:tcPr>
            <w:tcW w:w="6372" w:type="dxa"/>
            <w:gridSpan w:val="8"/>
            <w:shd w:val="clear" w:color="auto" w:fill="auto"/>
            <w:vAlign w:val="center"/>
          </w:tcPr>
          <w:p w:rsidR="009166F3" w:rsidRPr="003F06D7" w:rsidRDefault="009C3B3E">
            <w:pPr>
              <w:spacing w:line="360" w:lineRule="auto"/>
              <w:jc w:val="center"/>
              <w:rPr>
                <w:sz w:val="18"/>
                <w:szCs w:val="18"/>
              </w:rPr>
            </w:pPr>
            <w:r w:rsidRPr="003F06D7">
              <w:rPr>
                <w:rFonts w:ascii="宋体" w:hint="eastAsia"/>
              </w:rPr>
              <w:t>抗消化性溃疡药物系列品种的产业化及关键技术</w:t>
            </w:r>
          </w:p>
        </w:tc>
      </w:tr>
      <w:tr w:rsidR="003F06D7" w:rsidRPr="003F06D7" w:rsidTr="00AE25AA">
        <w:trPr>
          <w:trHeight w:val="306"/>
        </w:trPr>
        <w:tc>
          <w:tcPr>
            <w:tcW w:w="2808" w:type="dxa"/>
            <w:gridSpan w:val="4"/>
            <w:shd w:val="clear" w:color="auto" w:fill="auto"/>
            <w:vAlign w:val="center"/>
          </w:tcPr>
          <w:p w:rsidR="009166F3" w:rsidRPr="003F06D7" w:rsidRDefault="009C3B3E">
            <w:pPr>
              <w:jc w:val="center"/>
              <w:rPr>
                <w:rFonts w:ascii="宋体" w:hAnsi="宋体"/>
                <w:szCs w:val="21"/>
              </w:rPr>
            </w:pPr>
            <w:r w:rsidRPr="003F06D7">
              <w:rPr>
                <w:rFonts w:hint="eastAsia"/>
                <w:szCs w:val="21"/>
              </w:rPr>
              <w:t>提名者</w:t>
            </w:r>
          </w:p>
        </w:tc>
        <w:tc>
          <w:tcPr>
            <w:tcW w:w="6372" w:type="dxa"/>
            <w:gridSpan w:val="8"/>
            <w:shd w:val="clear" w:color="auto" w:fill="auto"/>
            <w:vAlign w:val="center"/>
          </w:tcPr>
          <w:p w:rsidR="009166F3" w:rsidRPr="003F06D7" w:rsidRDefault="009C3B3E">
            <w:pPr>
              <w:spacing w:line="360" w:lineRule="auto"/>
              <w:jc w:val="center"/>
              <w:rPr>
                <w:szCs w:val="18"/>
              </w:rPr>
            </w:pPr>
            <w:r w:rsidRPr="003F06D7">
              <w:rPr>
                <w:rFonts w:hint="eastAsia"/>
                <w:szCs w:val="18"/>
              </w:rPr>
              <w:t>沈阳药科大学</w:t>
            </w:r>
          </w:p>
        </w:tc>
      </w:tr>
      <w:tr w:rsidR="003F06D7" w:rsidRPr="003F06D7" w:rsidTr="00AE25AA">
        <w:trPr>
          <w:trHeight w:val="1118"/>
        </w:trPr>
        <w:tc>
          <w:tcPr>
            <w:tcW w:w="2808" w:type="dxa"/>
            <w:gridSpan w:val="4"/>
            <w:shd w:val="clear" w:color="auto" w:fill="auto"/>
            <w:vAlign w:val="center"/>
          </w:tcPr>
          <w:p w:rsidR="009166F3" w:rsidRPr="003F06D7" w:rsidRDefault="009C3B3E">
            <w:pPr>
              <w:jc w:val="center"/>
              <w:rPr>
                <w:rFonts w:ascii="宋体" w:hAnsi="宋体"/>
                <w:szCs w:val="21"/>
              </w:rPr>
            </w:pPr>
            <w:r w:rsidRPr="003F06D7">
              <w:rPr>
                <w:rFonts w:ascii="宋体" w:hAnsi="宋体" w:hint="eastAsia"/>
                <w:szCs w:val="21"/>
              </w:rPr>
              <w:t>提名意见</w:t>
            </w:r>
          </w:p>
        </w:tc>
        <w:tc>
          <w:tcPr>
            <w:tcW w:w="6372" w:type="dxa"/>
            <w:gridSpan w:val="8"/>
            <w:shd w:val="clear" w:color="auto" w:fill="auto"/>
            <w:vAlign w:val="center"/>
          </w:tcPr>
          <w:p w:rsidR="009166F3" w:rsidRPr="003F06D7" w:rsidRDefault="009C3B3E">
            <w:pPr>
              <w:spacing w:line="360" w:lineRule="auto"/>
              <w:rPr>
                <w:rFonts w:ascii="宋体" w:hAnsi="宋体"/>
                <w:szCs w:val="18"/>
              </w:rPr>
            </w:pPr>
            <w:r w:rsidRPr="003F06D7">
              <w:rPr>
                <w:rFonts w:hint="eastAsia"/>
                <w:szCs w:val="18"/>
              </w:rPr>
              <w:t>我单位认真审阅了该项目提名书及附件材料，确认全部材料真实有效，相关内容符合辽宁省科学技术奖的提名要求，并对照辽宁省科技进步奖授奖条件，提名项目为</w:t>
            </w:r>
            <w:r w:rsidRPr="003F06D7">
              <w:rPr>
                <w:szCs w:val="18"/>
              </w:rPr>
              <w:t>辽宁省</w:t>
            </w:r>
            <w:r w:rsidRPr="003F06D7">
              <w:rPr>
                <w:rFonts w:hint="eastAsia"/>
                <w:szCs w:val="18"/>
              </w:rPr>
              <w:t>科技进步</w:t>
            </w:r>
            <w:r w:rsidRPr="003F06D7">
              <w:rPr>
                <w:szCs w:val="18"/>
              </w:rPr>
              <w:t>奖</w:t>
            </w:r>
            <w:r w:rsidRPr="003F06D7">
              <w:rPr>
                <w:rFonts w:hint="eastAsia"/>
                <w:szCs w:val="18"/>
              </w:rPr>
              <w:t>一</w:t>
            </w:r>
            <w:r w:rsidRPr="003F06D7">
              <w:rPr>
                <w:szCs w:val="18"/>
              </w:rPr>
              <w:t>等奖</w:t>
            </w:r>
            <w:r w:rsidRPr="003F06D7">
              <w:rPr>
                <w:rFonts w:hint="eastAsia"/>
                <w:szCs w:val="18"/>
              </w:rPr>
              <w:t>。</w:t>
            </w:r>
          </w:p>
        </w:tc>
      </w:tr>
      <w:tr w:rsidR="003F06D7" w:rsidRPr="003F06D7" w:rsidTr="00B20E43">
        <w:trPr>
          <w:trHeight w:val="4423"/>
        </w:trPr>
        <w:tc>
          <w:tcPr>
            <w:tcW w:w="2808" w:type="dxa"/>
            <w:gridSpan w:val="4"/>
            <w:shd w:val="clear" w:color="auto" w:fill="auto"/>
            <w:vAlign w:val="center"/>
          </w:tcPr>
          <w:p w:rsidR="009166F3" w:rsidRPr="003F06D7" w:rsidRDefault="009C3B3E">
            <w:pPr>
              <w:jc w:val="center"/>
              <w:rPr>
                <w:rFonts w:ascii="宋体" w:hAnsi="宋体"/>
                <w:szCs w:val="21"/>
              </w:rPr>
            </w:pPr>
            <w:r w:rsidRPr="003F06D7">
              <w:rPr>
                <w:rFonts w:ascii="宋体" w:hAnsi="宋体" w:hint="eastAsia"/>
                <w:szCs w:val="21"/>
              </w:rPr>
              <w:t>项目简介</w:t>
            </w:r>
          </w:p>
        </w:tc>
        <w:tc>
          <w:tcPr>
            <w:tcW w:w="6372" w:type="dxa"/>
            <w:gridSpan w:val="8"/>
            <w:shd w:val="clear" w:color="auto" w:fill="auto"/>
            <w:vAlign w:val="center"/>
          </w:tcPr>
          <w:p w:rsidR="009166F3" w:rsidRPr="003F06D7" w:rsidRDefault="009C3B3E" w:rsidP="008B5687">
            <w:pPr>
              <w:spacing w:line="300" w:lineRule="auto"/>
              <w:ind w:firstLineChars="200" w:firstLine="420"/>
              <w:rPr>
                <w:rFonts w:ascii="宋体" w:hAnsi="宋体"/>
                <w:szCs w:val="18"/>
              </w:rPr>
            </w:pPr>
            <w:r w:rsidRPr="003F06D7">
              <w:rPr>
                <w:rFonts w:ascii="宋体" w:hAnsi="宋体" w:hint="eastAsia"/>
                <w:szCs w:val="18"/>
              </w:rPr>
              <w:t>消化性溃疡是与胃酸和胃蛋白酶等有关的胃肠消化道壁（包括粘膜）组织损伤的一种常见病多发病，且易复发，可导致胃出血和胃穿孔，还有癌变的可能性。我国消化性溃疡患者超过1亿，该类药有巨大的市场。</w:t>
            </w:r>
          </w:p>
          <w:p w:rsidR="009166F3" w:rsidRPr="003F06D7" w:rsidRDefault="009C3B3E" w:rsidP="008B5687">
            <w:pPr>
              <w:spacing w:line="300" w:lineRule="auto"/>
              <w:ind w:firstLineChars="200" w:firstLine="420"/>
              <w:rPr>
                <w:rFonts w:ascii="宋体" w:hAnsi="宋体"/>
                <w:szCs w:val="18"/>
              </w:rPr>
            </w:pPr>
            <w:r w:rsidRPr="003F06D7">
              <w:rPr>
                <w:rFonts w:ascii="宋体" w:hAnsi="宋体" w:hint="eastAsia"/>
                <w:szCs w:val="18"/>
              </w:rPr>
              <w:t>抗消化性溃疡药物主要是H</w:t>
            </w:r>
            <w:r w:rsidRPr="003F06D7">
              <w:rPr>
                <w:rFonts w:ascii="宋体" w:hAnsi="宋体"/>
                <w:szCs w:val="18"/>
                <w:vertAlign w:val="subscript"/>
              </w:rPr>
              <w:t>2</w:t>
            </w:r>
            <w:r w:rsidRPr="003F06D7">
              <w:rPr>
                <w:rFonts w:ascii="宋体" w:hAnsi="宋体" w:hint="eastAsia"/>
                <w:szCs w:val="18"/>
              </w:rPr>
              <w:t>-受体拮抗剂和H</w:t>
            </w:r>
            <w:r w:rsidRPr="003F06D7">
              <w:rPr>
                <w:rFonts w:ascii="宋体" w:hAnsi="宋体"/>
                <w:szCs w:val="20"/>
                <w:vertAlign w:val="superscript"/>
              </w:rPr>
              <w:t>+</w:t>
            </w:r>
            <w:r w:rsidRPr="003F06D7">
              <w:rPr>
                <w:rFonts w:ascii="宋体" w:hAnsi="宋体" w:hint="eastAsia"/>
                <w:szCs w:val="18"/>
              </w:rPr>
              <w:t>,K</w:t>
            </w:r>
            <w:r w:rsidRPr="003F06D7">
              <w:rPr>
                <w:rFonts w:ascii="宋体" w:hAnsi="宋体"/>
                <w:szCs w:val="18"/>
                <w:vertAlign w:val="superscript"/>
              </w:rPr>
              <w:t>+</w:t>
            </w:r>
            <w:r w:rsidRPr="003F06D7">
              <w:rPr>
                <w:rFonts w:ascii="宋体" w:hAnsi="宋体" w:hint="eastAsia"/>
                <w:szCs w:val="18"/>
              </w:rPr>
              <w:t>-ATP酶抑制剂等，项目组自1984年立项以来，先后完成了H</w:t>
            </w:r>
            <w:r w:rsidRPr="003F06D7">
              <w:rPr>
                <w:rFonts w:ascii="宋体" w:hAnsi="宋体"/>
                <w:szCs w:val="18"/>
                <w:vertAlign w:val="subscript"/>
              </w:rPr>
              <w:t>2</w:t>
            </w:r>
            <w:r w:rsidRPr="003F06D7">
              <w:rPr>
                <w:rFonts w:ascii="宋体" w:hAnsi="宋体" w:hint="eastAsia"/>
                <w:szCs w:val="18"/>
              </w:rPr>
              <w:t>-受体拮抗剂的研究包括法莫替丁和罗沙替丁；H</w:t>
            </w:r>
            <w:r w:rsidRPr="003F06D7">
              <w:rPr>
                <w:rFonts w:ascii="宋体" w:hAnsi="宋体"/>
                <w:szCs w:val="18"/>
                <w:vertAlign w:val="superscript"/>
              </w:rPr>
              <w:t>+</w:t>
            </w:r>
            <w:r w:rsidRPr="003F06D7">
              <w:rPr>
                <w:rFonts w:ascii="宋体" w:hAnsi="宋体" w:hint="eastAsia"/>
                <w:szCs w:val="18"/>
              </w:rPr>
              <w:t>,K</w:t>
            </w:r>
            <w:r w:rsidRPr="003F06D7">
              <w:rPr>
                <w:rFonts w:ascii="宋体" w:hAnsi="宋体"/>
                <w:szCs w:val="18"/>
                <w:vertAlign w:val="superscript"/>
              </w:rPr>
              <w:t>+</w:t>
            </w:r>
            <w:r w:rsidRPr="003F06D7">
              <w:rPr>
                <w:rFonts w:ascii="宋体" w:hAnsi="宋体" w:hint="eastAsia"/>
                <w:szCs w:val="18"/>
              </w:rPr>
              <w:t>-ATP酶抑制剂的研究包括奥美拉唑、奥美拉唑钠、兰索拉唑、泮托拉唑钠、左旋泮托拉唑钠、泰托拉唑、雷贝拉唑、艾普拉唑和可逆性H</w:t>
            </w:r>
            <w:r w:rsidRPr="003F06D7">
              <w:rPr>
                <w:rFonts w:ascii="宋体" w:hAnsi="宋体" w:hint="eastAsia"/>
                <w:szCs w:val="18"/>
                <w:vertAlign w:val="superscript"/>
              </w:rPr>
              <w:t>+</w:t>
            </w:r>
            <w:r w:rsidRPr="003F06D7">
              <w:rPr>
                <w:rFonts w:ascii="宋体" w:hAnsi="宋体" w:hint="eastAsia"/>
                <w:szCs w:val="18"/>
              </w:rPr>
              <w:t>,K</w:t>
            </w:r>
            <w:r w:rsidRPr="003F06D7">
              <w:rPr>
                <w:rFonts w:ascii="宋体" w:hAnsi="宋体" w:hint="eastAsia"/>
                <w:szCs w:val="18"/>
                <w:vertAlign w:val="superscript"/>
              </w:rPr>
              <w:t>+</w:t>
            </w:r>
            <w:r w:rsidRPr="003F06D7">
              <w:rPr>
                <w:rFonts w:ascii="宋体" w:hAnsi="宋体" w:hint="eastAsia"/>
                <w:szCs w:val="18"/>
              </w:rPr>
              <w:t>-ATP酶抑制剂SK&amp;F96067等项目。</w:t>
            </w:r>
          </w:p>
          <w:p w:rsidR="009166F3" w:rsidRPr="003F06D7" w:rsidRDefault="009C3B3E" w:rsidP="008B5687">
            <w:pPr>
              <w:spacing w:line="300" w:lineRule="auto"/>
              <w:ind w:firstLineChars="200" w:firstLine="420"/>
              <w:rPr>
                <w:rFonts w:ascii="宋体" w:hAnsi="宋体"/>
                <w:szCs w:val="18"/>
              </w:rPr>
            </w:pPr>
            <w:r w:rsidRPr="003F06D7">
              <w:rPr>
                <w:rFonts w:ascii="宋体" w:hAnsi="宋体" w:hint="eastAsia"/>
                <w:szCs w:val="18"/>
              </w:rPr>
              <w:t>经过30多年的努力工作，完成了一系列原料药合成和制剂技术革新，在制备泮托拉唑和兰索拉唑方面，确定了具有自主知识产权的合成路线；泮托拉唑和兰索拉唑的质量高于欧美药典标准；首次发现法莫替丁的两种不同晶型，掌握了产品质量的控制方法，填补了国内空白，达到国际先进水平；降低了法莫替丁的制备成本；泮托拉唑的制备中，取得了环保方面的突破，不产生国外原厂产生的有毒硫化氢气体，并获2003年中国专利优秀奖。对硫醚氧化制备亚砜的工艺进行深入研究，用价格低的廉过硼酸钠或次氯酸钠代替价格较高的间氯过氧苯甲酸，降低了成本，产品总杂质＜0.5%、单杂＜0.1%，质量高于欧美药典标准。</w:t>
            </w:r>
          </w:p>
          <w:p w:rsidR="009166F3" w:rsidRPr="003F06D7" w:rsidRDefault="009C3B3E" w:rsidP="008B5687">
            <w:pPr>
              <w:spacing w:line="300" w:lineRule="auto"/>
              <w:ind w:firstLineChars="200" w:firstLine="420"/>
              <w:rPr>
                <w:rFonts w:ascii="宋体" w:hAnsi="宋体"/>
                <w:szCs w:val="18"/>
              </w:rPr>
            </w:pPr>
            <w:r w:rsidRPr="003F06D7">
              <w:rPr>
                <w:rFonts w:ascii="宋体" w:hAnsi="宋体" w:hint="eastAsia"/>
                <w:szCs w:val="18"/>
              </w:rPr>
              <w:t>共计完成国家级新药4个项目（法莫替丁、奥美拉唑、泮托拉唑、奥美拉唑钠），获新药证书8个，完成6个新药的合成工艺放大和产业化。其中法莫替丁、奥美拉唑和泮托拉唑3个二类新药品种的开发属于国内首创，分别于1990年、1992年和1998年在青岛制药厂、锦州制药一厂、沈阳东宇药业有限公司（现名为：辽宁诺维诺制药有限公司）和三九医药股份有限公司投产上市，产品的质量达到国际同类产品的水平，生产技术达到国内领先和国际先进水平。6个新药投入生产，取得了良好的经济效益和社会效益，所申报的4</w:t>
            </w:r>
            <w:r w:rsidRPr="003F06D7">
              <w:rPr>
                <w:rFonts w:ascii="宋体" w:hAnsi="宋体" w:hint="eastAsia"/>
                <w:szCs w:val="18"/>
              </w:rPr>
              <w:lastRenderedPageBreak/>
              <w:t>家合作企业累计销售额93.2亿元，近三年销售总额39.7亿元，实现利税15.9亿元。</w:t>
            </w:r>
          </w:p>
          <w:p w:rsidR="009166F3" w:rsidRPr="003F06D7" w:rsidRDefault="009C3B3E" w:rsidP="008B5687">
            <w:pPr>
              <w:spacing w:line="300" w:lineRule="auto"/>
              <w:ind w:firstLineChars="200" w:firstLine="420"/>
              <w:rPr>
                <w:rFonts w:ascii="宋体" w:hAnsi="宋体"/>
                <w:szCs w:val="18"/>
              </w:rPr>
            </w:pPr>
            <w:r w:rsidRPr="003F06D7">
              <w:rPr>
                <w:rFonts w:ascii="宋体" w:hAnsi="宋体" w:hint="eastAsia"/>
                <w:szCs w:val="18"/>
              </w:rPr>
              <w:t>此外，项目组还完成了手性质子泵抑制剂的研究，新的合成工艺已获国家专利授权，开展了新苯并咪唑类新化合物的研究，部分化合物表现较好的抗溃疡活性，已有两项专利获得授权，</w:t>
            </w:r>
            <w:r w:rsidR="00310B91" w:rsidRPr="003F06D7">
              <w:rPr>
                <w:rFonts w:ascii="宋体" w:hAnsi="宋体" w:hint="eastAsia"/>
                <w:szCs w:val="18"/>
              </w:rPr>
              <w:t>推动</w:t>
            </w:r>
            <w:r w:rsidRPr="003F06D7">
              <w:rPr>
                <w:rFonts w:ascii="宋体" w:hAnsi="宋体" w:hint="eastAsia"/>
                <w:szCs w:val="18"/>
              </w:rPr>
              <w:t>了由仿制新药向创制新药的转变，采用计算机辅助药物设计方法，研究H</w:t>
            </w:r>
            <w:r w:rsidRPr="003F06D7">
              <w:rPr>
                <w:rFonts w:ascii="宋体" w:hAnsi="宋体"/>
                <w:szCs w:val="18"/>
                <w:vertAlign w:val="superscript"/>
              </w:rPr>
              <w:t>+</w:t>
            </w:r>
            <w:r w:rsidRPr="003F06D7">
              <w:rPr>
                <w:rFonts w:ascii="宋体" w:hAnsi="宋体" w:hint="eastAsia"/>
                <w:szCs w:val="18"/>
              </w:rPr>
              <w:t>,K</w:t>
            </w:r>
            <w:r w:rsidRPr="003F06D7">
              <w:rPr>
                <w:rFonts w:ascii="宋体" w:hAnsi="宋体"/>
                <w:szCs w:val="18"/>
                <w:vertAlign w:val="superscript"/>
              </w:rPr>
              <w:t>+</w:t>
            </w:r>
            <w:r w:rsidRPr="003F06D7">
              <w:rPr>
                <w:rFonts w:ascii="宋体" w:hAnsi="宋体" w:hint="eastAsia"/>
                <w:szCs w:val="18"/>
              </w:rPr>
              <w:t>-ATP酶的三维空间结构，为全新药物的设计奠定了重要基础，相关研究内容发表论文19篇，其中SCI收载论文5篇。</w:t>
            </w:r>
          </w:p>
        </w:tc>
      </w:tr>
      <w:tr w:rsidR="003F06D7" w:rsidRPr="003F06D7" w:rsidTr="00AE25AA">
        <w:trPr>
          <w:trHeight w:hRule="exact" w:val="8657"/>
        </w:trPr>
        <w:tc>
          <w:tcPr>
            <w:tcW w:w="2808" w:type="dxa"/>
            <w:gridSpan w:val="4"/>
            <w:shd w:val="clear" w:color="auto" w:fill="auto"/>
            <w:vAlign w:val="center"/>
          </w:tcPr>
          <w:p w:rsidR="009166F3" w:rsidRPr="003F06D7" w:rsidRDefault="009C3B3E">
            <w:pPr>
              <w:jc w:val="center"/>
              <w:rPr>
                <w:rFonts w:ascii="宋体" w:hAnsi="宋体"/>
                <w:szCs w:val="21"/>
              </w:rPr>
            </w:pPr>
            <w:r w:rsidRPr="003F06D7">
              <w:rPr>
                <w:rFonts w:ascii="宋体" w:hAnsi="宋体" w:hint="eastAsia"/>
                <w:szCs w:val="21"/>
              </w:rPr>
              <w:lastRenderedPageBreak/>
              <w:t>客观评价</w:t>
            </w:r>
          </w:p>
        </w:tc>
        <w:tc>
          <w:tcPr>
            <w:tcW w:w="6372" w:type="dxa"/>
            <w:gridSpan w:val="8"/>
            <w:shd w:val="clear" w:color="auto" w:fill="auto"/>
            <w:vAlign w:val="center"/>
          </w:tcPr>
          <w:p w:rsidR="009166F3" w:rsidRPr="003F06D7" w:rsidRDefault="009C3B3E">
            <w:pPr>
              <w:spacing w:line="300" w:lineRule="auto"/>
              <w:ind w:firstLineChars="200" w:firstLine="420"/>
              <w:rPr>
                <w:rFonts w:ascii="宋体" w:hAnsi="宋体"/>
                <w:szCs w:val="18"/>
              </w:rPr>
            </w:pPr>
            <w:r w:rsidRPr="003F06D7">
              <w:rPr>
                <w:rFonts w:ascii="宋体" w:hAnsi="宋体" w:hint="eastAsia"/>
                <w:szCs w:val="18"/>
              </w:rPr>
              <w:t>H</w:t>
            </w:r>
            <w:r w:rsidRPr="003F06D7">
              <w:rPr>
                <w:rFonts w:ascii="宋体" w:hAnsi="宋体"/>
                <w:szCs w:val="18"/>
                <w:vertAlign w:val="superscript"/>
              </w:rPr>
              <w:t>+</w:t>
            </w:r>
            <w:r w:rsidRPr="003F06D7">
              <w:rPr>
                <w:rFonts w:ascii="宋体" w:hAnsi="宋体" w:hint="eastAsia"/>
                <w:szCs w:val="18"/>
              </w:rPr>
              <w:t>,K</w:t>
            </w:r>
            <w:r w:rsidRPr="003F06D7">
              <w:rPr>
                <w:rFonts w:ascii="宋体" w:hAnsi="宋体"/>
                <w:szCs w:val="18"/>
                <w:vertAlign w:val="superscript"/>
              </w:rPr>
              <w:t>+</w:t>
            </w:r>
            <w:r w:rsidRPr="003F06D7">
              <w:rPr>
                <w:rFonts w:ascii="宋体" w:hAnsi="宋体" w:hint="eastAsia"/>
                <w:szCs w:val="18"/>
              </w:rPr>
              <w:t>-ATP酶抑制剂的合成工艺国外采用的是多步反应，一般有十几步，其中关键中间体硫醚采用2－巯基苯并咪唑衍生物与2－氯甲基吡啶衍生物缩合而得，再经氧化而得目标物。奥美拉唑产业化技术达到国际先进水平，羟甲基化反应收率高于文献报道；在兰索拉唑和泮托拉唑合成工艺中，我们申请了专利（ZL 94110342.0），该方法关键中间体硫醚采用邻苯二胺衍生物与2－硫甲基吡啶羧酸衍生物缩合而得，减少了有害气体的排放，属国内首创，具有国际先进水平，收率高且排污少更环保，2003年获中国专利优秀奖。对泮托拉唑的有关物质的研究较深入，制定的标准较高，直接获得准字号生产批文免试产期。对硫醚氧化进行深入研究，用价格低廉的过硼酸钠或次氯酸钠代替价格较高的间氯过氧苯甲酸，降低了成本，产品总杂质＜0.5%、单杂＜0.1%，质量高于欧美药典标准。首次发现石墨烯催化的硫醚不对称氧化关键技术新方法，可以提高氧化反应的选择性。我们应用的法莫替丁合成工艺采用三步法生产，总收率达40％，降低了成本，发现法莫替丁的两种不同晶型，掌握了产品质量的控制方法，填补了国内空白，达到国际先进水平；法莫替丁、奥美拉唑和泮托拉唑3个二类新药品种的开发属于国内首创，填补了国内空白，</w:t>
            </w:r>
            <w:r w:rsidR="00310B91" w:rsidRPr="003F06D7">
              <w:rPr>
                <w:rFonts w:ascii="宋体" w:hAnsi="宋体" w:hint="eastAsia"/>
                <w:szCs w:val="18"/>
              </w:rPr>
              <w:t>推动</w:t>
            </w:r>
            <w:r w:rsidRPr="003F06D7">
              <w:rPr>
                <w:rFonts w:ascii="宋体" w:hAnsi="宋体" w:hint="eastAsia"/>
                <w:szCs w:val="18"/>
              </w:rPr>
              <w:t>了由仿制新药向创制新药的转变，采用计算机辅助药物设计方法，研究H</w:t>
            </w:r>
            <w:r w:rsidRPr="003F06D7">
              <w:rPr>
                <w:rFonts w:ascii="宋体" w:hAnsi="宋体" w:hint="eastAsia"/>
                <w:szCs w:val="18"/>
                <w:vertAlign w:val="superscript"/>
              </w:rPr>
              <w:t>+</w:t>
            </w:r>
            <w:r w:rsidRPr="003F06D7">
              <w:rPr>
                <w:rFonts w:ascii="宋体" w:hAnsi="宋体" w:hint="eastAsia"/>
                <w:szCs w:val="18"/>
              </w:rPr>
              <w:t>,K</w:t>
            </w:r>
            <w:r w:rsidRPr="003F06D7">
              <w:rPr>
                <w:rFonts w:ascii="宋体" w:hAnsi="宋体" w:hint="eastAsia"/>
                <w:szCs w:val="18"/>
                <w:vertAlign w:val="superscript"/>
              </w:rPr>
              <w:t>+</w:t>
            </w:r>
            <w:r w:rsidRPr="003F06D7">
              <w:rPr>
                <w:rFonts w:ascii="宋体" w:hAnsi="宋体" w:hint="eastAsia"/>
                <w:szCs w:val="18"/>
              </w:rPr>
              <w:t>-ATP酶的三维空间结构，为全新药物的设计奠定了重要基础，相关研究内容发表论文19篇，其中SCI收载论文5篇。项目研究达到国际先进国内领先水平。</w:t>
            </w:r>
          </w:p>
          <w:p w:rsidR="00B20E43" w:rsidRPr="003F06D7" w:rsidRDefault="00B20E43">
            <w:pPr>
              <w:spacing w:line="300" w:lineRule="auto"/>
              <w:ind w:firstLineChars="200" w:firstLine="420"/>
              <w:rPr>
                <w:rFonts w:ascii="宋体" w:hAnsi="宋体"/>
                <w:szCs w:val="18"/>
              </w:rPr>
            </w:pPr>
          </w:p>
        </w:tc>
      </w:tr>
      <w:tr w:rsidR="003F06D7" w:rsidRPr="003F06D7" w:rsidTr="00AE25AA">
        <w:trPr>
          <w:trHeight w:hRule="exact" w:val="4830"/>
        </w:trPr>
        <w:tc>
          <w:tcPr>
            <w:tcW w:w="2808" w:type="dxa"/>
            <w:gridSpan w:val="4"/>
            <w:shd w:val="clear" w:color="auto" w:fill="auto"/>
            <w:vAlign w:val="center"/>
          </w:tcPr>
          <w:p w:rsidR="009166F3" w:rsidRPr="003F06D7" w:rsidRDefault="009C3B3E">
            <w:pPr>
              <w:jc w:val="center"/>
              <w:rPr>
                <w:rFonts w:ascii="宋体" w:hAnsi="宋体"/>
                <w:szCs w:val="21"/>
              </w:rPr>
            </w:pPr>
            <w:r w:rsidRPr="003F06D7">
              <w:rPr>
                <w:rFonts w:ascii="宋体" w:hAnsi="宋体" w:hint="eastAsia"/>
                <w:szCs w:val="21"/>
              </w:rPr>
              <w:lastRenderedPageBreak/>
              <w:t>推广应用情况</w:t>
            </w:r>
          </w:p>
        </w:tc>
        <w:tc>
          <w:tcPr>
            <w:tcW w:w="6372" w:type="dxa"/>
            <w:gridSpan w:val="8"/>
            <w:shd w:val="clear" w:color="auto" w:fill="auto"/>
            <w:vAlign w:val="center"/>
          </w:tcPr>
          <w:p w:rsidR="009166F3" w:rsidRPr="003F06D7" w:rsidRDefault="009C3B3E">
            <w:pPr>
              <w:spacing w:line="360" w:lineRule="auto"/>
              <w:ind w:firstLineChars="200" w:firstLine="420"/>
              <w:rPr>
                <w:rFonts w:ascii="宋体" w:hAnsi="宋体"/>
                <w:szCs w:val="18"/>
              </w:rPr>
            </w:pPr>
            <w:r w:rsidRPr="003F06D7">
              <w:rPr>
                <w:rFonts w:ascii="宋体" w:hAnsi="宋体" w:hint="eastAsia"/>
                <w:szCs w:val="18"/>
              </w:rPr>
              <w:t>经过30多年年的努力，共完成国家级新药4个项目，获新药证书8个，完成6个新药的合成工艺研究，获中国专利4项，于2003年获得中国专利优秀奖。</w:t>
            </w:r>
            <w:r w:rsidRPr="003F06D7">
              <w:rPr>
                <w:rFonts w:ascii="宋体" w:hint="eastAsia"/>
              </w:rPr>
              <w:t>共签订了8个转让合同，累计</w:t>
            </w:r>
            <w:r w:rsidRPr="003F06D7">
              <w:rPr>
                <w:rFonts w:ascii="宋体" w:hAnsi="宋体" w:hint="eastAsia"/>
                <w:szCs w:val="18"/>
              </w:rPr>
              <w:t>合同额700万元，累积到款额571万元，参与申报的4家合作企业累计销售额93.2亿元，近三年销售总额39.7亿元，实现利税15.9亿元。</w:t>
            </w:r>
          </w:p>
          <w:p w:rsidR="009166F3" w:rsidRPr="003F06D7" w:rsidRDefault="009C3B3E">
            <w:pPr>
              <w:spacing w:line="360" w:lineRule="auto"/>
              <w:ind w:firstLineChars="200" w:firstLine="420"/>
              <w:rPr>
                <w:rFonts w:ascii="宋体" w:hAnsi="宋体"/>
                <w:szCs w:val="18"/>
              </w:rPr>
            </w:pPr>
            <w:r w:rsidRPr="003F06D7">
              <w:rPr>
                <w:rFonts w:ascii="宋体" w:hAnsi="宋体" w:hint="eastAsia"/>
                <w:szCs w:val="18"/>
              </w:rPr>
              <w:t>以上新药的投产和上市，为我国超过一亿的消化性溃疡患者带来了福音。本课题的研究为我国抗消化性溃疡药物品种的开发做出了巨大贡献，在临床上得到广泛使用，受到广大医患的好评，推动了由仿制新药向创制新药的转变，取得了良好的经济效益和社会效益。</w:t>
            </w:r>
          </w:p>
        </w:tc>
      </w:tr>
      <w:tr w:rsidR="003F06D7" w:rsidRPr="003F06D7" w:rsidTr="00AE25AA">
        <w:trPr>
          <w:gridAfter w:val="1"/>
          <w:wAfter w:w="16" w:type="dxa"/>
          <w:trHeight w:hRule="exact" w:val="567"/>
        </w:trPr>
        <w:tc>
          <w:tcPr>
            <w:tcW w:w="9164" w:type="dxa"/>
            <w:gridSpan w:val="11"/>
            <w:shd w:val="clear" w:color="auto" w:fill="auto"/>
            <w:vAlign w:val="center"/>
          </w:tcPr>
          <w:p w:rsidR="009166F3" w:rsidRPr="003F06D7" w:rsidRDefault="009C3B3E">
            <w:pPr>
              <w:spacing w:line="360" w:lineRule="auto"/>
              <w:jc w:val="center"/>
              <w:rPr>
                <w:rFonts w:ascii="宋体" w:hAnsi="宋体"/>
                <w:szCs w:val="21"/>
              </w:rPr>
            </w:pPr>
            <w:r w:rsidRPr="003F06D7">
              <w:rPr>
                <w:rFonts w:ascii="宋体" w:hAnsi="宋体" w:hint="eastAsia"/>
                <w:szCs w:val="21"/>
              </w:rPr>
              <w:t>要知识产权证明目录（不超过10件）</w:t>
            </w:r>
          </w:p>
        </w:tc>
      </w:tr>
      <w:tr w:rsidR="003F06D7" w:rsidRPr="003F06D7" w:rsidTr="00AE25AA">
        <w:trPr>
          <w:gridAfter w:val="1"/>
          <w:wAfter w:w="16" w:type="dxa"/>
        </w:trPr>
        <w:tc>
          <w:tcPr>
            <w:tcW w:w="704" w:type="dxa"/>
            <w:shd w:val="clear" w:color="auto" w:fill="auto"/>
            <w:vAlign w:val="center"/>
          </w:tcPr>
          <w:p w:rsidR="009166F3" w:rsidRPr="003F06D7" w:rsidRDefault="009C3B3E">
            <w:pPr>
              <w:pStyle w:val="a4"/>
              <w:spacing w:line="390" w:lineRule="exact"/>
              <w:ind w:firstLineChars="0" w:firstLine="0"/>
              <w:jc w:val="center"/>
              <w:rPr>
                <w:rFonts w:ascii="宋体" w:hAnsi="宋体"/>
                <w:kern w:val="2"/>
                <w:sz w:val="21"/>
                <w:szCs w:val="22"/>
              </w:rPr>
            </w:pPr>
            <w:r w:rsidRPr="003F06D7">
              <w:rPr>
                <w:rFonts w:ascii="宋体" w:hAnsi="宋体"/>
                <w:kern w:val="2"/>
                <w:sz w:val="21"/>
                <w:szCs w:val="22"/>
              </w:rPr>
              <w:t>知识产权类别</w:t>
            </w:r>
          </w:p>
        </w:tc>
        <w:tc>
          <w:tcPr>
            <w:tcW w:w="1418" w:type="dxa"/>
            <w:shd w:val="clear" w:color="auto" w:fill="auto"/>
            <w:vAlign w:val="center"/>
          </w:tcPr>
          <w:p w:rsidR="009166F3" w:rsidRPr="003F06D7" w:rsidRDefault="009C3B3E">
            <w:pPr>
              <w:pStyle w:val="a4"/>
              <w:spacing w:line="390" w:lineRule="exact"/>
              <w:ind w:firstLineChars="0" w:firstLine="0"/>
              <w:jc w:val="center"/>
              <w:rPr>
                <w:rFonts w:ascii="宋体" w:hAnsi="宋体"/>
                <w:kern w:val="2"/>
                <w:sz w:val="21"/>
                <w:szCs w:val="22"/>
              </w:rPr>
            </w:pPr>
            <w:r w:rsidRPr="003F06D7">
              <w:rPr>
                <w:rFonts w:ascii="宋体" w:hAnsi="宋体" w:hint="eastAsia"/>
                <w:kern w:val="2"/>
                <w:sz w:val="21"/>
                <w:szCs w:val="22"/>
              </w:rPr>
              <w:t>知识产权具体</w:t>
            </w:r>
            <w:r w:rsidRPr="003F06D7">
              <w:rPr>
                <w:rFonts w:ascii="宋体" w:hAnsi="宋体"/>
                <w:kern w:val="2"/>
                <w:sz w:val="21"/>
                <w:szCs w:val="22"/>
              </w:rPr>
              <w:t>名称</w:t>
            </w:r>
          </w:p>
        </w:tc>
        <w:tc>
          <w:tcPr>
            <w:tcW w:w="708" w:type="dxa"/>
            <w:gridSpan w:val="3"/>
            <w:shd w:val="clear" w:color="auto" w:fill="auto"/>
            <w:vAlign w:val="center"/>
          </w:tcPr>
          <w:p w:rsidR="009166F3" w:rsidRPr="003F06D7" w:rsidRDefault="009C3B3E">
            <w:pPr>
              <w:pStyle w:val="a4"/>
              <w:ind w:firstLineChars="0" w:firstLine="0"/>
              <w:jc w:val="center"/>
              <w:rPr>
                <w:rFonts w:ascii="宋体" w:hAnsi="宋体"/>
                <w:kern w:val="2"/>
                <w:sz w:val="18"/>
                <w:szCs w:val="18"/>
              </w:rPr>
            </w:pPr>
            <w:r w:rsidRPr="003F06D7">
              <w:rPr>
                <w:rFonts w:ascii="宋体" w:hAnsi="宋体"/>
                <w:kern w:val="2"/>
                <w:sz w:val="18"/>
                <w:szCs w:val="18"/>
              </w:rPr>
              <w:t>国</w:t>
            </w:r>
            <w:r w:rsidRPr="003F06D7">
              <w:rPr>
                <w:rFonts w:ascii="宋体" w:hAnsi="宋体" w:hint="eastAsia"/>
                <w:kern w:val="2"/>
                <w:sz w:val="18"/>
                <w:szCs w:val="18"/>
              </w:rPr>
              <w:t>家</w:t>
            </w:r>
          </w:p>
          <w:p w:rsidR="009166F3" w:rsidRPr="003F06D7" w:rsidRDefault="009C3B3E">
            <w:pPr>
              <w:pStyle w:val="a4"/>
              <w:ind w:firstLineChars="0" w:firstLine="0"/>
              <w:jc w:val="center"/>
              <w:rPr>
                <w:rFonts w:ascii="宋体" w:hAnsi="宋体"/>
                <w:kern w:val="2"/>
                <w:sz w:val="18"/>
                <w:szCs w:val="18"/>
              </w:rPr>
            </w:pPr>
            <w:r w:rsidRPr="003F06D7">
              <w:rPr>
                <w:rFonts w:ascii="宋体" w:hAnsi="宋体"/>
                <w:kern w:val="2"/>
                <w:sz w:val="18"/>
                <w:szCs w:val="18"/>
              </w:rPr>
              <w:t>（</w:t>
            </w:r>
            <w:r w:rsidRPr="003F06D7">
              <w:rPr>
                <w:rFonts w:ascii="宋体" w:hAnsi="宋体" w:hint="eastAsia"/>
                <w:kern w:val="2"/>
                <w:sz w:val="18"/>
                <w:szCs w:val="18"/>
              </w:rPr>
              <w:t>地</w:t>
            </w:r>
            <w:r w:rsidRPr="003F06D7">
              <w:rPr>
                <w:rFonts w:ascii="宋体" w:hAnsi="宋体"/>
                <w:kern w:val="2"/>
                <w:sz w:val="18"/>
                <w:szCs w:val="18"/>
              </w:rPr>
              <w:t>区）</w:t>
            </w:r>
          </w:p>
        </w:tc>
        <w:tc>
          <w:tcPr>
            <w:tcW w:w="1058" w:type="dxa"/>
            <w:shd w:val="clear" w:color="auto" w:fill="auto"/>
            <w:vAlign w:val="center"/>
          </w:tcPr>
          <w:p w:rsidR="009166F3" w:rsidRPr="003F06D7" w:rsidRDefault="009C3B3E">
            <w:pPr>
              <w:pStyle w:val="a4"/>
              <w:ind w:firstLineChars="0" w:firstLine="0"/>
              <w:jc w:val="center"/>
              <w:rPr>
                <w:rFonts w:ascii="宋体" w:hAnsi="宋体"/>
                <w:kern w:val="2"/>
                <w:sz w:val="18"/>
                <w:szCs w:val="18"/>
              </w:rPr>
            </w:pPr>
            <w:r w:rsidRPr="003F06D7">
              <w:rPr>
                <w:rFonts w:ascii="宋体" w:hAnsi="宋体" w:hint="eastAsia"/>
                <w:kern w:val="2"/>
                <w:sz w:val="18"/>
                <w:szCs w:val="18"/>
              </w:rPr>
              <w:t>授权号</w:t>
            </w:r>
          </w:p>
        </w:tc>
        <w:tc>
          <w:tcPr>
            <w:tcW w:w="1182" w:type="dxa"/>
            <w:shd w:val="clear" w:color="auto" w:fill="auto"/>
            <w:vAlign w:val="center"/>
          </w:tcPr>
          <w:p w:rsidR="009166F3" w:rsidRPr="003F06D7" w:rsidRDefault="009C3B3E">
            <w:pPr>
              <w:pStyle w:val="a4"/>
              <w:ind w:firstLineChars="0" w:firstLine="0"/>
              <w:jc w:val="center"/>
              <w:rPr>
                <w:rFonts w:ascii="宋体" w:hAnsi="宋体"/>
                <w:kern w:val="2"/>
                <w:sz w:val="18"/>
                <w:szCs w:val="18"/>
              </w:rPr>
            </w:pPr>
            <w:r w:rsidRPr="003F06D7">
              <w:rPr>
                <w:rFonts w:ascii="宋体" w:hAnsi="宋体" w:hint="eastAsia"/>
                <w:kern w:val="2"/>
                <w:sz w:val="18"/>
                <w:szCs w:val="18"/>
              </w:rPr>
              <w:t>授权日期</w:t>
            </w:r>
          </w:p>
        </w:tc>
        <w:tc>
          <w:tcPr>
            <w:tcW w:w="850" w:type="dxa"/>
            <w:shd w:val="clear" w:color="auto" w:fill="auto"/>
            <w:vAlign w:val="center"/>
          </w:tcPr>
          <w:p w:rsidR="009166F3" w:rsidRPr="003F06D7" w:rsidRDefault="009C3B3E">
            <w:pPr>
              <w:pStyle w:val="a4"/>
              <w:ind w:firstLineChars="0" w:firstLine="0"/>
              <w:jc w:val="center"/>
              <w:rPr>
                <w:rFonts w:ascii="宋体" w:hAnsi="宋体"/>
                <w:kern w:val="2"/>
                <w:sz w:val="18"/>
                <w:szCs w:val="18"/>
              </w:rPr>
            </w:pPr>
            <w:r w:rsidRPr="003F06D7">
              <w:rPr>
                <w:rFonts w:ascii="宋体" w:hAnsi="宋体" w:hint="eastAsia"/>
                <w:kern w:val="2"/>
                <w:sz w:val="18"/>
                <w:szCs w:val="18"/>
              </w:rPr>
              <w:t>证书编号</w:t>
            </w:r>
          </w:p>
        </w:tc>
        <w:tc>
          <w:tcPr>
            <w:tcW w:w="1134" w:type="dxa"/>
            <w:shd w:val="clear" w:color="auto" w:fill="auto"/>
            <w:vAlign w:val="center"/>
          </w:tcPr>
          <w:p w:rsidR="009166F3" w:rsidRPr="003F06D7" w:rsidRDefault="009C3B3E">
            <w:pPr>
              <w:pStyle w:val="a4"/>
              <w:ind w:firstLineChars="0" w:firstLine="0"/>
              <w:jc w:val="center"/>
              <w:rPr>
                <w:rFonts w:ascii="宋体" w:hAnsi="宋体"/>
                <w:kern w:val="2"/>
                <w:sz w:val="18"/>
                <w:szCs w:val="18"/>
              </w:rPr>
            </w:pPr>
            <w:r w:rsidRPr="003F06D7">
              <w:rPr>
                <w:rFonts w:ascii="宋体" w:hAnsi="宋体" w:hint="eastAsia"/>
                <w:kern w:val="2"/>
                <w:sz w:val="18"/>
                <w:szCs w:val="18"/>
              </w:rPr>
              <w:t>权利人</w:t>
            </w:r>
          </w:p>
        </w:tc>
        <w:tc>
          <w:tcPr>
            <w:tcW w:w="1305" w:type="dxa"/>
            <w:shd w:val="clear" w:color="auto" w:fill="auto"/>
            <w:vAlign w:val="center"/>
          </w:tcPr>
          <w:p w:rsidR="009166F3" w:rsidRPr="003F06D7" w:rsidRDefault="009C3B3E">
            <w:pPr>
              <w:pStyle w:val="a4"/>
              <w:ind w:firstLineChars="0" w:firstLine="0"/>
              <w:jc w:val="center"/>
              <w:rPr>
                <w:rFonts w:ascii="宋体" w:hAnsi="宋体"/>
                <w:kern w:val="2"/>
                <w:sz w:val="18"/>
                <w:szCs w:val="18"/>
              </w:rPr>
            </w:pPr>
            <w:r w:rsidRPr="003F06D7">
              <w:rPr>
                <w:rFonts w:ascii="宋体" w:hAnsi="宋体" w:hint="eastAsia"/>
                <w:kern w:val="2"/>
                <w:sz w:val="18"/>
                <w:szCs w:val="18"/>
              </w:rPr>
              <w:t>发明人</w:t>
            </w:r>
          </w:p>
        </w:tc>
        <w:tc>
          <w:tcPr>
            <w:tcW w:w="805" w:type="dxa"/>
            <w:shd w:val="clear" w:color="auto" w:fill="auto"/>
            <w:vAlign w:val="center"/>
          </w:tcPr>
          <w:p w:rsidR="009166F3" w:rsidRPr="003F06D7" w:rsidRDefault="009C3B3E">
            <w:pPr>
              <w:pStyle w:val="a4"/>
              <w:ind w:firstLineChars="0" w:firstLine="0"/>
              <w:jc w:val="center"/>
              <w:rPr>
                <w:rFonts w:ascii="宋体" w:hAnsi="宋体"/>
                <w:kern w:val="2"/>
                <w:sz w:val="18"/>
                <w:szCs w:val="18"/>
              </w:rPr>
            </w:pPr>
            <w:r w:rsidRPr="003F06D7">
              <w:rPr>
                <w:rFonts w:ascii="宋体" w:hAnsi="宋体" w:hint="eastAsia"/>
                <w:kern w:val="2"/>
                <w:sz w:val="18"/>
                <w:szCs w:val="18"/>
              </w:rPr>
              <w:t>发明专利有效状态</w:t>
            </w:r>
          </w:p>
        </w:tc>
      </w:tr>
      <w:tr w:rsidR="003F06D7" w:rsidRPr="003F06D7" w:rsidTr="00AE25AA">
        <w:trPr>
          <w:gridAfter w:val="1"/>
          <w:wAfter w:w="16" w:type="dxa"/>
          <w:trHeight w:val="457"/>
        </w:trPr>
        <w:tc>
          <w:tcPr>
            <w:tcW w:w="704" w:type="dxa"/>
            <w:tcBorders>
              <w:top w:val="single" w:sz="4" w:space="0" w:color="auto"/>
              <w:left w:val="single" w:sz="4" w:space="0" w:color="auto"/>
              <w:bottom w:val="single" w:sz="4" w:space="0" w:color="auto"/>
              <w:right w:val="single" w:sz="4" w:space="0" w:color="auto"/>
            </w:tcBorders>
          </w:tcPr>
          <w:p w:rsidR="009166F3" w:rsidRPr="003F06D7" w:rsidRDefault="009C3B3E">
            <w:pPr>
              <w:jc w:val="center"/>
            </w:pPr>
            <w:r w:rsidRPr="003F06D7">
              <w:rPr>
                <w:rFonts w:hint="eastAsia"/>
              </w:rPr>
              <w:t>发明专利</w:t>
            </w:r>
          </w:p>
        </w:tc>
        <w:tc>
          <w:tcPr>
            <w:tcW w:w="1418" w:type="dxa"/>
            <w:tcBorders>
              <w:top w:val="single" w:sz="4" w:space="0" w:color="auto"/>
              <w:left w:val="single" w:sz="4" w:space="0" w:color="auto"/>
              <w:bottom w:val="single" w:sz="4" w:space="0" w:color="auto"/>
              <w:right w:val="single" w:sz="4" w:space="0" w:color="auto"/>
            </w:tcBorders>
          </w:tcPr>
          <w:p w:rsidR="009166F3" w:rsidRPr="003F06D7" w:rsidRDefault="009C3B3E">
            <w:r w:rsidRPr="003F06D7">
              <w:t>吡啶衍生物的制备方法</w:t>
            </w:r>
          </w:p>
        </w:tc>
        <w:tc>
          <w:tcPr>
            <w:tcW w:w="708" w:type="dxa"/>
            <w:gridSpan w:val="3"/>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jc w:val="center"/>
              <w:rPr>
                <w:sz w:val="18"/>
                <w:szCs w:val="18"/>
              </w:rPr>
            </w:pPr>
            <w:r w:rsidRPr="003F06D7">
              <w:rPr>
                <w:sz w:val="18"/>
                <w:szCs w:val="18"/>
              </w:rPr>
              <w:t>中国</w:t>
            </w:r>
          </w:p>
        </w:tc>
        <w:tc>
          <w:tcPr>
            <w:tcW w:w="1058"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sz w:val="18"/>
                <w:szCs w:val="18"/>
              </w:rPr>
              <w:t>ZL 94110342.0</w:t>
            </w:r>
          </w:p>
        </w:tc>
        <w:tc>
          <w:tcPr>
            <w:tcW w:w="1182"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jc w:val="center"/>
              <w:rPr>
                <w:sz w:val="18"/>
                <w:szCs w:val="18"/>
              </w:rPr>
            </w:pPr>
            <w:r w:rsidRPr="003F06D7">
              <w:rPr>
                <w:sz w:val="18"/>
                <w:szCs w:val="18"/>
              </w:rPr>
              <w:t>1999.</w:t>
            </w:r>
            <w:r w:rsidRPr="003F06D7">
              <w:rPr>
                <w:rFonts w:hint="eastAsia"/>
                <w:sz w:val="18"/>
                <w:szCs w:val="18"/>
              </w:rPr>
              <w:t>10.20</w:t>
            </w:r>
          </w:p>
          <w:p w:rsidR="009166F3" w:rsidRPr="003F06D7" w:rsidRDefault="009166F3">
            <w:pPr>
              <w:spacing w:line="36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rFonts w:hint="eastAsia"/>
                <w:sz w:val="18"/>
                <w:szCs w:val="18"/>
              </w:rPr>
              <w:t>4</w:t>
            </w:r>
            <w:r w:rsidRPr="003F06D7">
              <w:rPr>
                <w:sz w:val="18"/>
                <w:szCs w:val="18"/>
              </w:rPr>
              <w:t>7416</w:t>
            </w:r>
          </w:p>
        </w:tc>
        <w:tc>
          <w:tcPr>
            <w:tcW w:w="1134"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rFonts w:hint="eastAsia"/>
                <w:sz w:val="18"/>
                <w:szCs w:val="18"/>
              </w:rPr>
              <w:t>沈阳药科大学；</w:t>
            </w:r>
            <w:hyperlink r:id="rId9" w:history="1">
              <w:r w:rsidRPr="003F06D7">
                <w:rPr>
                  <w:sz w:val="18"/>
                  <w:szCs w:val="18"/>
                </w:rPr>
                <w:t>汕头特区鮀滨制药厂</w:t>
              </w:r>
            </w:hyperlink>
          </w:p>
        </w:tc>
        <w:tc>
          <w:tcPr>
            <w:tcW w:w="1305"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sz w:val="18"/>
                <w:szCs w:val="18"/>
              </w:rPr>
              <w:t>程卯生；王庆河；潘莉；沈建民；肖师辉</w:t>
            </w:r>
          </w:p>
        </w:tc>
        <w:tc>
          <w:tcPr>
            <w:tcW w:w="805"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jc w:val="center"/>
              <w:rPr>
                <w:sz w:val="18"/>
                <w:szCs w:val="18"/>
              </w:rPr>
            </w:pPr>
            <w:r w:rsidRPr="003F06D7">
              <w:rPr>
                <w:rFonts w:hint="eastAsia"/>
                <w:sz w:val="18"/>
                <w:szCs w:val="18"/>
              </w:rPr>
              <w:t>有效</w:t>
            </w:r>
          </w:p>
        </w:tc>
      </w:tr>
      <w:tr w:rsidR="003F06D7" w:rsidRPr="003F06D7" w:rsidTr="00AE25AA">
        <w:trPr>
          <w:gridAfter w:val="1"/>
          <w:wAfter w:w="16" w:type="dxa"/>
          <w:trHeight w:val="457"/>
        </w:trPr>
        <w:tc>
          <w:tcPr>
            <w:tcW w:w="704" w:type="dxa"/>
            <w:tcBorders>
              <w:top w:val="single" w:sz="4" w:space="0" w:color="auto"/>
              <w:left w:val="single" w:sz="4" w:space="0" w:color="auto"/>
              <w:bottom w:val="single" w:sz="4" w:space="0" w:color="auto"/>
              <w:right w:val="single" w:sz="4" w:space="0" w:color="auto"/>
            </w:tcBorders>
          </w:tcPr>
          <w:p w:rsidR="009166F3" w:rsidRPr="003F06D7" w:rsidRDefault="009C3B3E">
            <w:pPr>
              <w:jc w:val="center"/>
            </w:pPr>
            <w:r w:rsidRPr="003F06D7">
              <w:rPr>
                <w:rFonts w:hint="eastAsia"/>
              </w:rPr>
              <w:t>发明专利</w:t>
            </w:r>
          </w:p>
        </w:tc>
        <w:tc>
          <w:tcPr>
            <w:tcW w:w="1418" w:type="dxa"/>
            <w:tcBorders>
              <w:top w:val="single" w:sz="4" w:space="0" w:color="auto"/>
              <w:left w:val="single" w:sz="4" w:space="0" w:color="auto"/>
              <w:bottom w:val="single" w:sz="4" w:space="0" w:color="auto"/>
              <w:right w:val="single" w:sz="4" w:space="0" w:color="auto"/>
            </w:tcBorders>
          </w:tcPr>
          <w:p w:rsidR="009166F3" w:rsidRPr="003F06D7" w:rsidRDefault="009C3B3E">
            <w:r w:rsidRPr="003F06D7">
              <w:rPr>
                <w:rFonts w:hint="eastAsia"/>
              </w:rPr>
              <w:t>手性亚砜类化合物的制备方法</w:t>
            </w:r>
          </w:p>
        </w:tc>
        <w:tc>
          <w:tcPr>
            <w:tcW w:w="708" w:type="dxa"/>
            <w:gridSpan w:val="3"/>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jc w:val="center"/>
              <w:rPr>
                <w:sz w:val="18"/>
                <w:szCs w:val="18"/>
              </w:rPr>
            </w:pPr>
            <w:r w:rsidRPr="003F06D7">
              <w:rPr>
                <w:rFonts w:hint="eastAsia"/>
                <w:sz w:val="18"/>
                <w:szCs w:val="18"/>
              </w:rPr>
              <w:t>中国</w:t>
            </w:r>
          </w:p>
        </w:tc>
        <w:tc>
          <w:tcPr>
            <w:tcW w:w="1058"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rFonts w:hint="eastAsia"/>
                <w:sz w:val="18"/>
                <w:szCs w:val="18"/>
              </w:rPr>
              <w:t>Z</w:t>
            </w:r>
            <w:r w:rsidRPr="003F06D7">
              <w:rPr>
                <w:sz w:val="18"/>
                <w:szCs w:val="18"/>
              </w:rPr>
              <w:t>L 200710010273.4</w:t>
            </w:r>
          </w:p>
        </w:tc>
        <w:tc>
          <w:tcPr>
            <w:tcW w:w="1182"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jc w:val="center"/>
              <w:rPr>
                <w:sz w:val="18"/>
                <w:szCs w:val="18"/>
              </w:rPr>
            </w:pPr>
            <w:r w:rsidRPr="003F06D7">
              <w:rPr>
                <w:rFonts w:hint="eastAsia"/>
                <w:sz w:val="18"/>
                <w:szCs w:val="18"/>
              </w:rPr>
              <w:t>2</w:t>
            </w:r>
            <w:r w:rsidRPr="003F06D7">
              <w:rPr>
                <w:sz w:val="18"/>
                <w:szCs w:val="18"/>
              </w:rPr>
              <w:t>012.5.23</w:t>
            </w:r>
          </w:p>
        </w:tc>
        <w:tc>
          <w:tcPr>
            <w:tcW w:w="850"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rFonts w:hint="eastAsia"/>
                <w:sz w:val="18"/>
                <w:szCs w:val="18"/>
              </w:rPr>
              <w:t>9</w:t>
            </w:r>
            <w:r w:rsidRPr="003F06D7">
              <w:rPr>
                <w:sz w:val="18"/>
                <w:szCs w:val="18"/>
              </w:rPr>
              <w:t>48160</w:t>
            </w:r>
          </w:p>
        </w:tc>
        <w:tc>
          <w:tcPr>
            <w:tcW w:w="1134"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rFonts w:hint="eastAsia"/>
                <w:sz w:val="18"/>
                <w:szCs w:val="18"/>
              </w:rPr>
              <w:t>沈阳药科大学</w:t>
            </w:r>
          </w:p>
        </w:tc>
        <w:tc>
          <w:tcPr>
            <w:tcW w:w="1305"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rFonts w:hint="eastAsia"/>
                <w:sz w:val="18"/>
                <w:szCs w:val="18"/>
              </w:rPr>
              <w:t>王庆河；程卯生</w:t>
            </w:r>
          </w:p>
        </w:tc>
        <w:tc>
          <w:tcPr>
            <w:tcW w:w="805"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jc w:val="center"/>
              <w:rPr>
                <w:sz w:val="18"/>
                <w:szCs w:val="18"/>
              </w:rPr>
            </w:pPr>
            <w:r w:rsidRPr="003F06D7">
              <w:rPr>
                <w:rFonts w:hint="eastAsia"/>
                <w:sz w:val="18"/>
                <w:szCs w:val="18"/>
              </w:rPr>
              <w:t>有效</w:t>
            </w:r>
          </w:p>
        </w:tc>
      </w:tr>
      <w:tr w:rsidR="003F06D7" w:rsidRPr="003F06D7" w:rsidTr="00AE25AA">
        <w:trPr>
          <w:gridAfter w:val="1"/>
          <w:wAfter w:w="16" w:type="dxa"/>
          <w:trHeight w:val="457"/>
        </w:trPr>
        <w:tc>
          <w:tcPr>
            <w:tcW w:w="704" w:type="dxa"/>
            <w:tcBorders>
              <w:top w:val="single" w:sz="4" w:space="0" w:color="auto"/>
              <w:left w:val="single" w:sz="4" w:space="0" w:color="auto"/>
              <w:bottom w:val="single" w:sz="4" w:space="0" w:color="auto"/>
              <w:right w:val="single" w:sz="4" w:space="0" w:color="auto"/>
            </w:tcBorders>
          </w:tcPr>
          <w:p w:rsidR="009166F3" w:rsidRPr="003F06D7" w:rsidRDefault="009C3B3E">
            <w:pPr>
              <w:jc w:val="center"/>
            </w:pPr>
            <w:r w:rsidRPr="003F06D7">
              <w:rPr>
                <w:rFonts w:hint="eastAsia"/>
              </w:rPr>
              <w:t>发明专利</w:t>
            </w:r>
          </w:p>
        </w:tc>
        <w:tc>
          <w:tcPr>
            <w:tcW w:w="1418" w:type="dxa"/>
            <w:tcBorders>
              <w:top w:val="single" w:sz="4" w:space="0" w:color="auto"/>
              <w:left w:val="single" w:sz="4" w:space="0" w:color="auto"/>
              <w:bottom w:val="single" w:sz="4" w:space="0" w:color="auto"/>
              <w:right w:val="single" w:sz="4" w:space="0" w:color="auto"/>
            </w:tcBorders>
          </w:tcPr>
          <w:p w:rsidR="009166F3" w:rsidRPr="003F06D7" w:rsidRDefault="009C3B3E">
            <w:r w:rsidRPr="003F06D7">
              <w:rPr>
                <w:rFonts w:hint="eastAsia"/>
              </w:rPr>
              <w:t>苯并噻唑类化合物及其用途</w:t>
            </w:r>
          </w:p>
        </w:tc>
        <w:tc>
          <w:tcPr>
            <w:tcW w:w="708" w:type="dxa"/>
            <w:gridSpan w:val="3"/>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jc w:val="center"/>
              <w:rPr>
                <w:sz w:val="18"/>
                <w:szCs w:val="18"/>
              </w:rPr>
            </w:pPr>
            <w:r w:rsidRPr="003F06D7">
              <w:rPr>
                <w:rFonts w:hint="eastAsia"/>
                <w:sz w:val="18"/>
                <w:szCs w:val="18"/>
              </w:rPr>
              <w:t>中国</w:t>
            </w:r>
          </w:p>
        </w:tc>
        <w:tc>
          <w:tcPr>
            <w:tcW w:w="1058"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rFonts w:hint="eastAsia"/>
                <w:sz w:val="18"/>
                <w:szCs w:val="18"/>
              </w:rPr>
              <w:t>Z</w:t>
            </w:r>
            <w:r w:rsidRPr="003F06D7">
              <w:rPr>
                <w:sz w:val="18"/>
                <w:szCs w:val="18"/>
              </w:rPr>
              <w:t>L 201310635126.1</w:t>
            </w:r>
          </w:p>
        </w:tc>
        <w:tc>
          <w:tcPr>
            <w:tcW w:w="1182"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jc w:val="center"/>
              <w:rPr>
                <w:sz w:val="18"/>
                <w:szCs w:val="18"/>
              </w:rPr>
            </w:pPr>
            <w:r w:rsidRPr="003F06D7">
              <w:rPr>
                <w:rFonts w:hint="eastAsia"/>
                <w:sz w:val="18"/>
                <w:szCs w:val="18"/>
              </w:rPr>
              <w:t>2016.8.17</w:t>
            </w:r>
          </w:p>
        </w:tc>
        <w:tc>
          <w:tcPr>
            <w:tcW w:w="850"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rFonts w:hint="eastAsia"/>
                <w:sz w:val="18"/>
                <w:szCs w:val="18"/>
              </w:rPr>
              <w:t>2</w:t>
            </w:r>
            <w:r w:rsidRPr="003F06D7">
              <w:rPr>
                <w:sz w:val="18"/>
                <w:szCs w:val="18"/>
              </w:rPr>
              <w:t>167833</w:t>
            </w:r>
          </w:p>
        </w:tc>
        <w:tc>
          <w:tcPr>
            <w:tcW w:w="1134"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rFonts w:hint="eastAsia"/>
                <w:sz w:val="18"/>
                <w:szCs w:val="18"/>
              </w:rPr>
              <w:t>沈阳药科大学</w:t>
            </w:r>
          </w:p>
        </w:tc>
        <w:tc>
          <w:tcPr>
            <w:tcW w:w="1305"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rFonts w:hint="eastAsia"/>
                <w:sz w:val="18"/>
                <w:szCs w:val="18"/>
              </w:rPr>
              <w:t>王庆河；程卯生；王秀军</w:t>
            </w:r>
          </w:p>
        </w:tc>
        <w:tc>
          <w:tcPr>
            <w:tcW w:w="805"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jc w:val="center"/>
              <w:rPr>
                <w:sz w:val="18"/>
                <w:szCs w:val="18"/>
              </w:rPr>
            </w:pPr>
            <w:r w:rsidRPr="003F06D7">
              <w:rPr>
                <w:rFonts w:hint="eastAsia"/>
                <w:sz w:val="18"/>
                <w:szCs w:val="18"/>
              </w:rPr>
              <w:t>有效</w:t>
            </w:r>
          </w:p>
        </w:tc>
      </w:tr>
      <w:tr w:rsidR="003F06D7" w:rsidRPr="003F06D7" w:rsidTr="00AE25AA">
        <w:trPr>
          <w:gridAfter w:val="1"/>
          <w:wAfter w:w="16" w:type="dxa"/>
          <w:trHeight w:val="457"/>
        </w:trPr>
        <w:tc>
          <w:tcPr>
            <w:tcW w:w="704" w:type="dxa"/>
            <w:tcBorders>
              <w:top w:val="single" w:sz="4" w:space="0" w:color="auto"/>
              <w:left w:val="single" w:sz="4" w:space="0" w:color="auto"/>
              <w:bottom w:val="single" w:sz="4" w:space="0" w:color="auto"/>
              <w:right w:val="single" w:sz="4" w:space="0" w:color="auto"/>
            </w:tcBorders>
          </w:tcPr>
          <w:p w:rsidR="009166F3" w:rsidRPr="003F06D7" w:rsidRDefault="009C3B3E">
            <w:pPr>
              <w:jc w:val="center"/>
            </w:pPr>
            <w:r w:rsidRPr="003F06D7">
              <w:rPr>
                <w:rFonts w:hint="eastAsia"/>
              </w:rPr>
              <w:t>发明专利</w:t>
            </w:r>
          </w:p>
        </w:tc>
        <w:tc>
          <w:tcPr>
            <w:tcW w:w="1418" w:type="dxa"/>
            <w:tcBorders>
              <w:top w:val="single" w:sz="4" w:space="0" w:color="auto"/>
              <w:left w:val="single" w:sz="4" w:space="0" w:color="auto"/>
              <w:bottom w:val="single" w:sz="4" w:space="0" w:color="auto"/>
              <w:right w:val="single" w:sz="4" w:space="0" w:color="auto"/>
            </w:tcBorders>
          </w:tcPr>
          <w:p w:rsidR="009166F3" w:rsidRPr="003F06D7" w:rsidRDefault="009C3B3E">
            <w:r w:rsidRPr="003F06D7">
              <w:t>新型苯并咪唑化合物</w:t>
            </w:r>
          </w:p>
        </w:tc>
        <w:tc>
          <w:tcPr>
            <w:tcW w:w="708" w:type="dxa"/>
            <w:gridSpan w:val="3"/>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jc w:val="center"/>
              <w:rPr>
                <w:sz w:val="18"/>
                <w:szCs w:val="18"/>
              </w:rPr>
            </w:pPr>
            <w:r w:rsidRPr="003F06D7">
              <w:rPr>
                <w:sz w:val="18"/>
                <w:szCs w:val="18"/>
              </w:rPr>
              <w:t>中国</w:t>
            </w:r>
          </w:p>
        </w:tc>
        <w:tc>
          <w:tcPr>
            <w:tcW w:w="1058"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sz w:val="18"/>
                <w:szCs w:val="18"/>
              </w:rPr>
              <w:t>ZL 200710178785.1</w:t>
            </w:r>
          </w:p>
        </w:tc>
        <w:tc>
          <w:tcPr>
            <w:tcW w:w="1182"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jc w:val="center"/>
              <w:rPr>
                <w:sz w:val="18"/>
                <w:szCs w:val="18"/>
              </w:rPr>
            </w:pPr>
            <w:r w:rsidRPr="003F06D7">
              <w:rPr>
                <w:sz w:val="18"/>
                <w:szCs w:val="18"/>
              </w:rPr>
              <w:t>2013.06.19</w:t>
            </w:r>
          </w:p>
        </w:tc>
        <w:tc>
          <w:tcPr>
            <w:tcW w:w="850"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sz w:val="18"/>
                <w:szCs w:val="18"/>
              </w:rPr>
              <w:t>1217648</w:t>
            </w:r>
          </w:p>
        </w:tc>
        <w:tc>
          <w:tcPr>
            <w:tcW w:w="1134"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rFonts w:hint="eastAsia"/>
                <w:sz w:val="18"/>
                <w:szCs w:val="18"/>
              </w:rPr>
              <w:t>沈阳药科大学</w:t>
            </w:r>
          </w:p>
        </w:tc>
        <w:tc>
          <w:tcPr>
            <w:tcW w:w="1305"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rPr>
                <w:sz w:val="18"/>
                <w:szCs w:val="18"/>
              </w:rPr>
            </w:pPr>
            <w:r w:rsidRPr="003F06D7">
              <w:rPr>
                <w:sz w:val="18"/>
                <w:szCs w:val="18"/>
              </w:rPr>
              <w:t>程卯生；王庆河；杨彦辉；聂翰；李云巍</w:t>
            </w:r>
          </w:p>
        </w:tc>
        <w:tc>
          <w:tcPr>
            <w:tcW w:w="805" w:type="dxa"/>
            <w:tcBorders>
              <w:top w:val="single" w:sz="4" w:space="0" w:color="auto"/>
              <w:left w:val="single" w:sz="4" w:space="0" w:color="auto"/>
              <w:bottom w:val="single" w:sz="4" w:space="0" w:color="auto"/>
              <w:right w:val="single" w:sz="4" w:space="0" w:color="auto"/>
            </w:tcBorders>
          </w:tcPr>
          <w:p w:rsidR="009166F3" w:rsidRPr="003F06D7" w:rsidRDefault="009C3B3E">
            <w:pPr>
              <w:spacing w:line="360" w:lineRule="auto"/>
              <w:jc w:val="center"/>
              <w:rPr>
                <w:sz w:val="18"/>
                <w:szCs w:val="18"/>
              </w:rPr>
            </w:pPr>
            <w:r w:rsidRPr="003F06D7">
              <w:rPr>
                <w:rFonts w:hint="eastAsia"/>
                <w:sz w:val="18"/>
                <w:szCs w:val="18"/>
              </w:rPr>
              <w:t>有效</w:t>
            </w:r>
          </w:p>
        </w:tc>
      </w:tr>
      <w:tr w:rsidR="003F06D7" w:rsidRPr="003F06D7" w:rsidTr="00AE25AA">
        <w:trPr>
          <w:gridAfter w:val="1"/>
          <w:wAfter w:w="16" w:type="dxa"/>
          <w:trHeight w:val="609"/>
        </w:trPr>
        <w:tc>
          <w:tcPr>
            <w:tcW w:w="2235" w:type="dxa"/>
            <w:gridSpan w:val="3"/>
            <w:shd w:val="clear" w:color="auto" w:fill="auto"/>
            <w:vAlign w:val="center"/>
          </w:tcPr>
          <w:p w:rsidR="009166F3" w:rsidRPr="003F06D7" w:rsidRDefault="009C3B3E">
            <w:pPr>
              <w:jc w:val="center"/>
              <w:rPr>
                <w:szCs w:val="21"/>
              </w:rPr>
            </w:pPr>
            <w:r w:rsidRPr="003F06D7">
              <w:rPr>
                <w:rFonts w:hint="eastAsia"/>
                <w:szCs w:val="21"/>
              </w:rPr>
              <w:t>完成人合作关系说明</w:t>
            </w:r>
          </w:p>
        </w:tc>
        <w:tc>
          <w:tcPr>
            <w:tcW w:w="6929" w:type="dxa"/>
            <w:gridSpan w:val="8"/>
            <w:shd w:val="clear" w:color="auto" w:fill="auto"/>
            <w:vAlign w:val="center"/>
          </w:tcPr>
          <w:p w:rsidR="009166F3" w:rsidRPr="003F06D7" w:rsidRDefault="009C3B3E">
            <w:pPr>
              <w:spacing w:line="360" w:lineRule="auto"/>
              <w:rPr>
                <w:sz w:val="18"/>
                <w:szCs w:val="18"/>
              </w:rPr>
            </w:pPr>
            <w:r w:rsidRPr="003F06D7">
              <w:rPr>
                <w:rFonts w:hint="eastAsia"/>
                <w:sz w:val="18"/>
                <w:szCs w:val="18"/>
              </w:rPr>
              <w:t>完成人与其他候选人合作关系为课题组科研助手或校企</w:t>
            </w:r>
            <w:r w:rsidRPr="003F06D7">
              <w:rPr>
                <w:sz w:val="18"/>
                <w:szCs w:val="18"/>
              </w:rPr>
              <w:t>合作人</w:t>
            </w:r>
            <w:r w:rsidRPr="003F06D7">
              <w:rPr>
                <w:rFonts w:hint="eastAsia"/>
                <w:sz w:val="18"/>
                <w:szCs w:val="18"/>
              </w:rPr>
              <w:t>。</w:t>
            </w:r>
          </w:p>
        </w:tc>
      </w:tr>
    </w:tbl>
    <w:p w:rsidR="00A04645" w:rsidRPr="003F06D7" w:rsidRDefault="009C3B3E" w:rsidP="00A04645">
      <w:r w:rsidRPr="003F06D7">
        <w:tab/>
      </w:r>
      <w:r w:rsidR="00A04645" w:rsidRPr="003F06D7">
        <w:br w:type="page"/>
      </w:r>
    </w:p>
    <w:p w:rsidR="009166F3" w:rsidRPr="003F06D7" w:rsidRDefault="009C3B3E">
      <w:pPr>
        <w:rPr>
          <w:rFonts w:ascii="微软雅黑" w:eastAsia="微软雅黑" w:hAnsi="微软雅黑"/>
          <w:b/>
          <w:sz w:val="28"/>
          <w:szCs w:val="28"/>
        </w:rPr>
      </w:pPr>
      <w:r w:rsidRPr="003F06D7">
        <w:rPr>
          <w:rFonts w:ascii="微软雅黑" w:eastAsia="微软雅黑" w:hAnsi="微软雅黑" w:hint="eastAsia"/>
          <w:b/>
          <w:sz w:val="28"/>
          <w:szCs w:val="28"/>
        </w:rPr>
        <w:lastRenderedPageBreak/>
        <w:t>主要完成人：</w:t>
      </w:r>
    </w:p>
    <w:p w:rsidR="009166F3" w:rsidRPr="003F06D7" w:rsidRDefault="009C3B3E">
      <w:pPr>
        <w:widowControl/>
        <w:numPr>
          <w:ilvl w:val="0"/>
          <w:numId w:val="1"/>
        </w:numPr>
        <w:spacing w:before="100" w:beforeAutospacing="1" w:after="100" w:afterAutospacing="1"/>
        <w:jc w:val="left"/>
        <w:rPr>
          <w:rFonts w:ascii="宋体" w:hAnsi="宋体" w:cs="宋体"/>
          <w:kern w:val="0"/>
          <w:szCs w:val="12"/>
        </w:rPr>
      </w:pPr>
      <w:r w:rsidRPr="003F06D7">
        <w:rPr>
          <w:rFonts w:ascii="宋体" w:hAnsi="宋体" w:cs="宋体" w:hint="eastAsia"/>
          <w:kern w:val="0"/>
          <w:szCs w:val="12"/>
        </w:rPr>
        <w:t>姓名：程卯生</w:t>
      </w:r>
      <w:r w:rsidRPr="003F06D7">
        <w:rPr>
          <w:rFonts w:ascii="宋体" w:hAnsi="宋体" w:cs="宋体" w:hint="eastAsia"/>
          <w:kern w:val="0"/>
          <w:szCs w:val="12"/>
        </w:rPr>
        <w:br/>
        <w:t>排名：1</w:t>
      </w:r>
      <w:r w:rsidRPr="003F06D7">
        <w:rPr>
          <w:rFonts w:ascii="宋体" w:hAnsi="宋体" w:cs="宋体" w:hint="eastAsia"/>
          <w:kern w:val="0"/>
          <w:szCs w:val="12"/>
        </w:rPr>
        <w:br/>
        <w:t>行政职务：副校长</w:t>
      </w:r>
      <w:r w:rsidRPr="003F06D7">
        <w:rPr>
          <w:rFonts w:ascii="宋体" w:hAnsi="宋体" w:cs="宋体" w:hint="eastAsia"/>
          <w:kern w:val="0"/>
          <w:szCs w:val="12"/>
        </w:rPr>
        <w:br/>
        <w:t>技术职称：教授</w:t>
      </w:r>
      <w:r w:rsidRPr="003F06D7">
        <w:rPr>
          <w:rFonts w:ascii="宋体" w:hAnsi="宋体" w:cs="宋体" w:hint="eastAsia"/>
          <w:kern w:val="0"/>
          <w:szCs w:val="12"/>
        </w:rPr>
        <w:br/>
        <w:t>工作单位：沈阳药科大学</w:t>
      </w:r>
      <w:r w:rsidRPr="003F06D7">
        <w:rPr>
          <w:rFonts w:ascii="宋体" w:hAnsi="宋体" w:cs="宋体" w:hint="eastAsia"/>
          <w:kern w:val="0"/>
          <w:szCs w:val="12"/>
        </w:rPr>
        <w:br/>
        <w:t>对本项目技术创造性贡献：项目总负责人，负责本项目的总体规划和设计，全面领导项目的开发和实施工作。负责产品的合成</w:t>
      </w:r>
      <w:r w:rsidRPr="003F06D7">
        <w:rPr>
          <w:rFonts w:ascii="宋体" w:hAnsi="宋体" w:cs="宋体"/>
          <w:kern w:val="0"/>
          <w:szCs w:val="12"/>
        </w:rPr>
        <w:t>工艺研究</w:t>
      </w:r>
      <w:r w:rsidRPr="003F06D7">
        <w:rPr>
          <w:rFonts w:ascii="宋体" w:hAnsi="宋体" w:cs="宋体" w:hint="eastAsia"/>
          <w:kern w:val="0"/>
          <w:szCs w:val="12"/>
        </w:rPr>
        <w:t>和</w:t>
      </w:r>
      <w:r w:rsidRPr="003F06D7">
        <w:rPr>
          <w:rFonts w:ascii="宋体" w:hAnsi="宋体" w:cs="宋体"/>
          <w:kern w:val="0"/>
          <w:szCs w:val="12"/>
        </w:rPr>
        <w:t>新药申报</w:t>
      </w:r>
      <w:r w:rsidRPr="003F06D7">
        <w:rPr>
          <w:rFonts w:ascii="宋体" w:hAnsi="宋体" w:cs="宋体" w:hint="eastAsia"/>
          <w:kern w:val="0"/>
          <w:szCs w:val="12"/>
        </w:rPr>
        <w:t>，其工作贯穿产品从小试摸索到投产放大的全过程，指导了消化性</w:t>
      </w:r>
      <w:r w:rsidRPr="003F06D7">
        <w:rPr>
          <w:rFonts w:ascii="宋体" w:hAnsi="宋体" w:cs="宋体"/>
          <w:kern w:val="0"/>
          <w:szCs w:val="12"/>
        </w:rPr>
        <w:t>溃疡药物研发</w:t>
      </w:r>
      <w:r w:rsidRPr="003F06D7">
        <w:rPr>
          <w:rFonts w:ascii="宋体" w:hAnsi="宋体" w:cs="宋体" w:hint="eastAsia"/>
          <w:kern w:val="0"/>
          <w:szCs w:val="12"/>
        </w:rPr>
        <w:t xml:space="preserve">的关键技术。投入本项目技术研究工作量占本人工作量的 </w:t>
      </w:r>
      <w:r w:rsidRPr="003F06D7">
        <w:rPr>
          <w:rFonts w:ascii="宋体" w:hAnsi="宋体" w:cs="宋体"/>
          <w:kern w:val="0"/>
          <w:szCs w:val="12"/>
        </w:rPr>
        <w:t>50</w:t>
      </w:r>
      <w:r w:rsidRPr="003F06D7">
        <w:rPr>
          <w:rFonts w:ascii="宋体" w:hAnsi="宋体" w:cs="宋体" w:hint="eastAsia"/>
          <w:kern w:val="0"/>
          <w:szCs w:val="12"/>
        </w:rPr>
        <w:t>%。本项目研发过程中，获新药证书8个，完成5个新药的合成工艺研究，发明专利授权</w:t>
      </w:r>
      <w:r w:rsidRPr="003F06D7">
        <w:rPr>
          <w:rFonts w:ascii="宋体" w:hAnsi="宋体" w:cs="宋体"/>
          <w:kern w:val="0"/>
          <w:szCs w:val="12"/>
        </w:rPr>
        <w:t>10</w:t>
      </w:r>
      <w:r w:rsidRPr="003F06D7">
        <w:rPr>
          <w:rFonts w:ascii="宋体" w:hAnsi="宋体" w:cs="宋体" w:hint="eastAsia"/>
          <w:kern w:val="0"/>
          <w:szCs w:val="12"/>
        </w:rPr>
        <w:t>项。</w:t>
      </w:r>
      <w:r w:rsidRPr="003F06D7">
        <w:rPr>
          <w:rFonts w:ascii="宋体" w:hAnsi="宋体" w:cs="宋体" w:hint="eastAsia"/>
          <w:kern w:val="0"/>
          <w:szCs w:val="12"/>
        </w:rPr>
        <w:br/>
        <w:t>曾获国家科技奖励情况：2015年</w:t>
      </w:r>
      <w:r w:rsidRPr="003F06D7">
        <w:rPr>
          <w:rFonts w:ascii="宋体" w:hAnsi="宋体" w:cs="宋体"/>
          <w:kern w:val="0"/>
          <w:szCs w:val="12"/>
        </w:rPr>
        <w:t>获</w:t>
      </w:r>
      <w:r w:rsidRPr="003F06D7">
        <w:rPr>
          <w:rFonts w:ascii="宋体" w:hAnsi="宋体" w:cs="宋体" w:hint="eastAsia"/>
          <w:kern w:val="0"/>
          <w:szCs w:val="12"/>
        </w:rPr>
        <w:t>国家</w:t>
      </w:r>
      <w:r w:rsidRPr="003F06D7">
        <w:rPr>
          <w:rFonts w:ascii="宋体" w:hAnsi="宋体" w:cs="宋体"/>
          <w:kern w:val="0"/>
          <w:szCs w:val="12"/>
        </w:rPr>
        <w:t>科技进步二等奖</w:t>
      </w:r>
    </w:p>
    <w:p w:rsidR="009166F3" w:rsidRPr="003F06D7" w:rsidRDefault="009C3B3E">
      <w:pPr>
        <w:widowControl/>
        <w:numPr>
          <w:ilvl w:val="0"/>
          <w:numId w:val="1"/>
        </w:numPr>
        <w:spacing w:before="100" w:beforeAutospacing="1" w:after="100" w:afterAutospacing="1"/>
        <w:jc w:val="left"/>
        <w:rPr>
          <w:rFonts w:ascii="宋体" w:hAnsi="宋体" w:cs="宋体"/>
          <w:kern w:val="0"/>
          <w:szCs w:val="12"/>
        </w:rPr>
      </w:pPr>
      <w:r w:rsidRPr="003F06D7">
        <w:rPr>
          <w:rFonts w:ascii="宋体" w:hAnsi="宋体" w:cs="宋体" w:hint="eastAsia"/>
          <w:kern w:val="0"/>
          <w:szCs w:val="12"/>
        </w:rPr>
        <w:t>姓名：</w:t>
      </w:r>
      <w:r w:rsidRPr="003F06D7">
        <w:rPr>
          <w:rFonts w:hint="eastAsia"/>
        </w:rPr>
        <w:t>王庆河</w:t>
      </w:r>
      <w:r w:rsidRPr="003F06D7">
        <w:rPr>
          <w:rFonts w:ascii="宋体" w:hAnsi="宋体" w:cs="宋体" w:hint="eastAsia"/>
          <w:kern w:val="0"/>
          <w:szCs w:val="12"/>
        </w:rPr>
        <w:br/>
        <w:t>排名：2</w:t>
      </w:r>
      <w:r w:rsidRPr="003F06D7">
        <w:rPr>
          <w:rFonts w:ascii="宋体" w:hAnsi="宋体" w:cs="宋体" w:hint="eastAsia"/>
          <w:kern w:val="0"/>
          <w:szCs w:val="12"/>
        </w:rPr>
        <w:br/>
        <w:t>行政职务：</w:t>
      </w:r>
      <w:r w:rsidRPr="003F06D7">
        <w:rPr>
          <w:rFonts w:ascii="宋体" w:hint="eastAsia"/>
        </w:rPr>
        <w:t>无</w:t>
      </w:r>
      <w:r w:rsidRPr="003F06D7">
        <w:rPr>
          <w:rFonts w:ascii="宋体" w:hAnsi="宋体" w:cs="宋体" w:hint="eastAsia"/>
          <w:kern w:val="0"/>
          <w:szCs w:val="12"/>
        </w:rPr>
        <w:br/>
        <w:t>技术职称：</w:t>
      </w:r>
      <w:r w:rsidRPr="003F06D7">
        <w:rPr>
          <w:rFonts w:ascii="宋体" w:hint="eastAsia"/>
        </w:rPr>
        <w:t>高级工程师</w:t>
      </w:r>
      <w:r w:rsidRPr="003F06D7">
        <w:rPr>
          <w:rFonts w:ascii="宋体" w:hAnsi="宋体" w:cs="宋体" w:hint="eastAsia"/>
          <w:kern w:val="0"/>
          <w:szCs w:val="12"/>
        </w:rPr>
        <w:br/>
        <w:t>工作单位：</w:t>
      </w:r>
      <w:r w:rsidRPr="003F06D7">
        <w:rPr>
          <w:rFonts w:ascii="宋体" w:hint="eastAsia"/>
        </w:rPr>
        <w:t>沈阳药科大学</w:t>
      </w:r>
      <w:r w:rsidRPr="003F06D7">
        <w:rPr>
          <w:rFonts w:ascii="宋体" w:hAnsi="宋体" w:cs="宋体" w:hint="eastAsia"/>
          <w:kern w:val="0"/>
          <w:szCs w:val="12"/>
        </w:rPr>
        <w:br/>
        <w:t>对本项目技术创造性贡献：</w:t>
      </w:r>
      <w:r w:rsidRPr="003F06D7">
        <w:rPr>
          <w:rFonts w:hint="eastAsia"/>
        </w:rPr>
        <w:t>负责实验室工艺改造工作，负责实验室小试到中试再到工业化放大以及科研成果转化。负责与</w:t>
      </w:r>
      <w:r w:rsidRPr="003F06D7">
        <w:t>投产企业的联系，保证</w:t>
      </w:r>
      <w:r w:rsidRPr="003F06D7">
        <w:rPr>
          <w:rFonts w:hint="eastAsia"/>
        </w:rPr>
        <w:t>日常管理工作，以及质量提升等相关技术工作。</w:t>
      </w:r>
      <w:r w:rsidRPr="003F06D7">
        <w:rPr>
          <w:rFonts w:ascii="宋体" w:hAnsi="宋体" w:cs="宋体" w:hint="eastAsia"/>
          <w:kern w:val="0"/>
          <w:szCs w:val="12"/>
        </w:rPr>
        <w:br/>
        <w:t>曾获国家科技奖励情况：</w:t>
      </w:r>
      <w:r w:rsidRPr="003F06D7">
        <w:rPr>
          <w:rFonts w:ascii="宋体" w:hAnsi="宋体" w:hint="eastAsia"/>
          <w:bCs/>
          <w:iCs/>
        </w:rPr>
        <w:t>2007年获教育部科技进步二等奖</w:t>
      </w:r>
    </w:p>
    <w:p w:rsidR="009166F3" w:rsidRPr="003F06D7" w:rsidRDefault="009C3B3E">
      <w:pPr>
        <w:widowControl/>
        <w:numPr>
          <w:ilvl w:val="0"/>
          <w:numId w:val="1"/>
        </w:numPr>
        <w:spacing w:before="100" w:beforeAutospacing="1" w:after="100" w:afterAutospacing="1"/>
        <w:jc w:val="left"/>
        <w:rPr>
          <w:rFonts w:ascii="宋体" w:hAnsi="宋体" w:cs="宋体"/>
          <w:kern w:val="0"/>
          <w:szCs w:val="12"/>
        </w:rPr>
      </w:pPr>
      <w:r w:rsidRPr="003F06D7">
        <w:rPr>
          <w:rFonts w:ascii="宋体" w:hAnsi="宋体" w:cs="宋体" w:hint="eastAsia"/>
          <w:kern w:val="0"/>
          <w:szCs w:val="12"/>
        </w:rPr>
        <w:t>姓名：</w:t>
      </w:r>
      <w:r w:rsidRPr="003F06D7">
        <w:rPr>
          <w:rFonts w:hint="eastAsia"/>
        </w:rPr>
        <w:t>沈建民</w:t>
      </w:r>
      <w:r w:rsidRPr="003F06D7">
        <w:rPr>
          <w:rFonts w:ascii="宋体" w:hAnsi="宋体" w:cs="宋体" w:hint="eastAsia"/>
          <w:kern w:val="0"/>
          <w:szCs w:val="12"/>
        </w:rPr>
        <w:br/>
        <w:t>排名：3</w:t>
      </w:r>
      <w:r w:rsidRPr="003F06D7">
        <w:rPr>
          <w:rFonts w:ascii="宋体" w:hAnsi="宋体" w:cs="宋体" w:hint="eastAsia"/>
          <w:kern w:val="0"/>
          <w:szCs w:val="12"/>
        </w:rPr>
        <w:br/>
        <w:t>行政职务：</w:t>
      </w:r>
      <w:r w:rsidRPr="003F06D7">
        <w:rPr>
          <w:rFonts w:ascii="Times New Roman" w:hAnsi="Times New Roman"/>
          <w:szCs w:val="21"/>
        </w:rPr>
        <w:t>无</w:t>
      </w:r>
      <w:r w:rsidRPr="003F06D7">
        <w:rPr>
          <w:rFonts w:ascii="宋体" w:hAnsi="宋体" w:cs="宋体" w:hint="eastAsia"/>
          <w:kern w:val="0"/>
          <w:szCs w:val="12"/>
        </w:rPr>
        <w:br/>
        <w:t>技术职称：</w:t>
      </w:r>
      <w:r w:rsidRPr="003F06D7">
        <w:rPr>
          <w:rFonts w:ascii="Times New Roman" w:hAnsi="Times New Roman"/>
          <w:szCs w:val="21"/>
        </w:rPr>
        <w:t>教授</w:t>
      </w:r>
      <w:r w:rsidRPr="003F06D7">
        <w:rPr>
          <w:rFonts w:ascii="宋体" w:hAnsi="宋体" w:cs="宋体" w:hint="eastAsia"/>
          <w:kern w:val="0"/>
          <w:szCs w:val="12"/>
        </w:rPr>
        <w:br/>
        <w:t>工作单位：</w:t>
      </w:r>
      <w:r w:rsidRPr="003F06D7">
        <w:rPr>
          <w:rFonts w:ascii="Times New Roman" w:hAnsi="Times New Roman"/>
          <w:szCs w:val="21"/>
        </w:rPr>
        <w:t>沈阳药科大学</w:t>
      </w:r>
      <w:r w:rsidRPr="003F06D7">
        <w:rPr>
          <w:rFonts w:ascii="宋体" w:hAnsi="宋体" w:cs="宋体" w:hint="eastAsia"/>
          <w:kern w:val="0"/>
          <w:szCs w:val="12"/>
        </w:rPr>
        <w:br/>
        <w:t>对本项目技术创造性贡献：</w:t>
      </w:r>
      <w:r w:rsidRPr="003F06D7">
        <w:rPr>
          <w:rFonts w:hint="eastAsia"/>
        </w:rPr>
        <w:t>课题</w:t>
      </w:r>
      <w:r w:rsidRPr="003F06D7">
        <w:t>开创者</w:t>
      </w:r>
      <w:r w:rsidRPr="003F06D7">
        <w:rPr>
          <w:rFonts w:hint="eastAsia"/>
        </w:rPr>
        <w:t>，</w:t>
      </w:r>
      <w:r w:rsidRPr="003F06D7">
        <w:t>负责</w:t>
      </w:r>
      <w:r w:rsidRPr="003F06D7">
        <w:rPr>
          <w:rFonts w:hint="eastAsia"/>
        </w:rPr>
        <w:t>组织</w:t>
      </w:r>
      <w:r w:rsidRPr="003F06D7">
        <w:t>课题早期的研发工作，</w:t>
      </w:r>
      <w:r w:rsidRPr="003F06D7">
        <w:rPr>
          <w:rFonts w:hint="eastAsia"/>
        </w:rPr>
        <w:t>负责与</w:t>
      </w:r>
      <w:r w:rsidRPr="003F06D7">
        <w:t>投产企业的联系，</w:t>
      </w:r>
      <w:r w:rsidRPr="003F06D7">
        <w:rPr>
          <w:rFonts w:hint="eastAsia"/>
        </w:rPr>
        <w:t>实现</w:t>
      </w:r>
      <w:r w:rsidRPr="003F06D7">
        <w:t>成果转化</w:t>
      </w:r>
      <w:r w:rsidRPr="003F06D7">
        <w:rPr>
          <w:rFonts w:hint="eastAsia"/>
        </w:rPr>
        <w:t>，</w:t>
      </w:r>
      <w:r w:rsidRPr="003F06D7">
        <w:t>并</w:t>
      </w:r>
      <w:r w:rsidRPr="003F06D7">
        <w:rPr>
          <w:rFonts w:hint="eastAsia"/>
        </w:rPr>
        <w:t>负责质量提升等相关技术工作。</w:t>
      </w:r>
      <w:r w:rsidRPr="003F06D7">
        <w:rPr>
          <w:rFonts w:ascii="宋体" w:hAnsi="宋体" w:cs="宋体" w:hint="eastAsia"/>
          <w:kern w:val="0"/>
          <w:szCs w:val="12"/>
        </w:rPr>
        <w:br/>
        <w:t>曾获国家科技奖励情况：</w:t>
      </w:r>
      <w:r w:rsidRPr="003F06D7">
        <w:rPr>
          <w:rFonts w:ascii="宋体" w:hAnsi="宋体" w:hint="eastAsia"/>
          <w:bCs/>
          <w:iCs/>
        </w:rPr>
        <w:t>2007年获教育部科技进步二等奖。</w:t>
      </w:r>
    </w:p>
    <w:p w:rsidR="009166F3" w:rsidRPr="003F06D7" w:rsidRDefault="009C3B3E">
      <w:pPr>
        <w:widowControl/>
        <w:numPr>
          <w:ilvl w:val="0"/>
          <w:numId w:val="1"/>
        </w:numPr>
        <w:spacing w:before="100" w:beforeAutospacing="1" w:after="100" w:afterAutospacing="1"/>
        <w:jc w:val="left"/>
        <w:rPr>
          <w:rFonts w:ascii="宋体" w:hAnsi="宋体" w:cs="宋体"/>
          <w:kern w:val="0"/>
          <w:szCs w:val="12"/>
        </w:rPr>
      </w:pPr>
      <w:r w:rsidRPr="003F06D7">
        <w:rPr>
          <w:rFonts w:ascii="宋体" w:hAnsi="宋体" w:cs="宋体" w:hint="eastAsia"/>
          <w:kern w:val="0"/>
          <w:szCs w:val="12"/>
        </w:rPr>
        <w:t>姓名：杜桂洁</w:t>
      </w:r>
      <w:r w:rsidRPr="003F06D7">
        <w:rPr>
          <w:rFonts w:ascii="宋体" w:hAnsi="宋体" w:cs="宋体" w:hint="eastAsia"/>
          <w:kern w:val="0"/>
          <w:szCs w:val="12"/>
        </w:rPr>
        <w:br/>
        <w:t>排名：4</w:t>
      </w:r>
      <w:r w:rsidRPr="003F06D7">
        <w:rPr>
          <w:rFonts w:ascii="宋体" w:hAnsi="宋体" w:cs="宋体" w:hint="eastAsia"/>
          <w:kern w:val="0"/>
          <w:szCs w:val="12"/>
        </w:rPr>
        <w:br/>
        <w:t>行政职务：副总经理</w:t>
      </w:r>
      <w:r w:rsidRPr="003F06D7">
        <w:rPr>
          <w:rFonts w:ascii="宋体" w:hAnsi="宋体" w:cs="宋体" w:hint="eastAsia"/>
          <w:kern w:val="0"/>
          <w:szCs w:val="12"/>
        </w:rPr>
        <w:br/>
        <w:t>技术职称：正高级工程师</w:t>
      </w:r>
      <w:r w:rsidRPr="003F06D7">
        <w:rPr>
          <w:rFonts w:ascii="宋体" w:hAnsi="宋体" w:cs="宋体" w:hint="eastAsia"/>
          <w:kern w:val="0"/>
          <w:szCs w:val="12"/>
        </w:rPr>
        <w:br/>
        <w:t>工作单位：锦州九泰药业有限责任公司</w:t>
      </w:r>
      <w:r w:rsidRPr="003F06D7">
        <w:rPr>
          <w:rFonts w:ascii="宋体" w:hAnsi="宋体" w:cs="宋体" w:hint="eastAsia"/>
          <w:kern w:val="0"/>
          <w:szCs w:val="12"/>
        </w:rPr>
        <w:br/>
        <w:t>对本项目技术创造性贡献：本项目是锦州九泰药业有限责任公司与沈阳药科大学在1999年签订的合作开发项目，本人在该项目中前期主要负责实验室工艺对接工作，在产品上市后，主要负责产品日常管理工作，包括质量提升等相关技术工作。</w:t>
      </w:r>
      <w:r w:rsidRPr="003F06D7">
        <w:rPr>
          <w:rFonts w:ascii="宋体" w:hAnsi="宋体" w:cs="宋体" w:hint="eastAsia"/>
          <w:kern w:val="0"/>
          <w:szCs w:val="12"/>
        </w:rPr>
        <w:br/>
        <w:t>曾获国家科技奖励情况：2007年获教育部科学技术进步奖二等奖</w:t>
      </w:r>
    </w:p>
    <w:p w:rsidR="009166F3" w:rsidRPr="003F06D7" w:rsidRDefault="009C3B3E">
      <w:pPr>
        <w:widowControl/>
        <w:numPr>
          <w:ilvl w:val="0"/>
          <w:numId w:val="1"/>
        </w:numPr>
        <w:spacing w:before="100" w:beforeAutospacing="1" w:after="100" w:afterAutospacing="1"/>
        <w:jc w:val="left"/>
        <w:rPr>
          <w:rFonts w:ascii="宋体" w:hAnsi="宋体" w:cs="宋体"/>
          <w:kern w:val="0"/>
          <w:szCs w:val="12"/>
        </w:rPr>
      </w:pPr>
      <w:r w:rsidRPr="003F06D7">
        <w:rPr>
          <w:rFonts w:ascii="宋体" w:hAnsi="宋体" w:cs="宋体" w:hint="eastAsia"/>
          <w:kern w:val="0"/>
          <w:szCs w:val="12"/>
        </w:rPr>
        <w:t>姓名：</w:t>
      </w:r>
      <w:r w:rsidRPr="003F06D7">
        <w:rPr>
          <w:rFonts w:hint="eastAsia"/>
        </w:rPr>
        <w:t>王瑞杰</w:t>
      </w:r>
      <w:r w:rsidRPr="003F06D7">
        <w:rPr>
          <w:rFonts w:ascii="宋体" w:hAnsi="宋体" w:cs="宋体" w:hint="eastAsia"/>
          <w:kern w:val="0"/>
          <w:szCs w:val="12"/>
        </w:rPr>
        <w:br/>
        <w:t>排名：5</w:t>
      </w:r>
      <w:r w:rsidRPr="003F06D7">
        <w:rPr>
          <w:rFonts w:ascii="宋体" w:hAnsi="宋体" w:cs="宋体" w:hint="eastAsia"/>
          <w:kern w:val="0"/>
          <w:szCs w:val="12"/>
        </w:rPr>
        <w:br/>
        <w:t>行政职务：总经理</w:t>
      </w:r>
      <w:r w:rsidRPr="003F06D7">
        <w:rPr>
          <w:rFonts w:ascii="宋体" w:hAnsi="宋体" w:cs="宋体" w:hint="eastAsia"/>
          <w:kern w:val="0"/>
          <w:szCs w:val="12"/>
        </w:rPr>
        <w:br/>
        <w:t>技术职称：</w:t>
      </w:r>
      <w:r w:rsidRPr="003F06D7">
        <w:rPr>
          <w:rFonts w:ascii="宋体" w:hAnsi="宋体" w:hint="eastAsia"/>
          <w:szCs w:val="21"/>
        </w:rPr>
        <w:t>副高级</w:t>
      </w:r>
      <w:r w:rsidRPr="003F06D7">
        <w:rPr>
          <w:rFonts w:ascii="宋体" w:hAnsi="宋体" w:cs="宋体" w:hint="eastAsia"/>
          <w:kern w:val="0"/>
          <w:szCs w:val="12"/>
        </w:rPr>
        <w:br/>
      </w:r>
      <w:r w:rsidRPr="003F06D7">
        <w:rPr>
          <w:rFonts w:ascii="宋体" w:hAnsi="宋体" w:cs="宋体" w:hint="eastAsia"/>
          <w:kern w:val="0"/>
          <w:szCs w:val="12"/>
        </w:rPr>
        <w:lastRenderedPageBreak/>
        <w:t>工作单位：</w:t>
      </w:r>
      <w:r w:rsidRPr="003F06D7">
        <w:rPr>
          <w:rFonts w:ascii="宋体" w:hAnsi="宋体" w:hint="eastAsia"/>
          <w:szCs w:val="21"/>
        </w:rPr>
        <w:t>辽宁诺维诺制药股份有限公司</w:t>
      </w:r>
      <w:r w:rsidRPr="003F06D7">
        <w:rPr>
          <w:rFonts w:ascii="宋体" w:hAnsi="宋体" w:cs="宋体" w:hint="eastAsia"/>
          <w:kern w:val="0"/>
          <w:szCs w:val="12"/>
        </w:rPr>
        <w:br/>
        <w:t>对本项目技术创造性贡献：</w:t>
      </w:r>
      <w:r w:rsidRPr="003F06D7">
        <w:rPr>
          <w:rFonts w:ascii="宋体" w:hAnsi="宋体" w:hint="eastAsia"/>
          <w:szCs w:val="21"/>
        </w:rPr>
        <w:t>本项目是辽宁诺维诺制药股份有限公司与沈阳药科大学在1994年签订的合作开发项目，本人在项目前期主要负责工艺交接，产品申报并获得生产批件，产品上市后，组织对该项目进行多次工艺改进和优化，使产品质量达到欧美药典标准。</w:t>
      </w:r>
      <w:r w:rsidRPr="003F06D7">
        <w:rPr>
          <w:rFonts w:ascii="宋体" w:hAnsi="宋体" w:cs="宋体" w:hint="eastAsia"/>
          <w:kern w:val="0"/>
          <w:szCs w:val="12"/>
        </w:rPr>
        <w:br/>
        <w:t>曾获国家科技奖励情况：2012年泮托拉唑钠项目获国家火炬计划项目证书</w:t>
      </w:r>
    </w:p>
    <w:p w:rsidR="009166F3" w:rsidRPr="003F06D7" w:rsidRDefault="009C3B3E">
      <w:pPr>
        <w:numPr>
          <w:ilvl w:val="0"/>
          <w:numId w:val="1"/>
        </w:numPr>
        <w:rPr>
          <w:rFonts w:ascii="宋体" w:hAnsi="宋体" w:cs="宋体"/>
          <w:kern w:val="0"/>
          <w:szCs w:val="12"/>
        </w:rPr>
      </w:pPr>
      <w:r w:rsidRPr="003F06D7">
        <w:rPr>
          <w:rFonts w:ascii="宋体" w:hAnsi="宋体" w:cs="宋体" w:hint="eastAsia"/>
          <w:kern w:val="0"/>
          <w:szCs w:val="12"/>
        </w:rPr>
        <w:t>姓名：</w:t>
      </w:r>
      <w:r w:rsidRPr="003F06D7">
        <w:rPr>
          <w:rFonts w:hint="eastAsia"/>
        </w:rPr>
        <w:t>赵冬梅</w:t>
      </w:r>
      <w:r w:rsidRPr="003F06D7">
        <w:rPr>
          <w:rFonts w:ascii="宋体" w:hAnsi="宋体" w:cs="宋体" w:hint="eastAsia"/>
          <w:kern w:val="0"/>
          <w:szCs w:val="12"/>
        </w:rPr>
        <w:br/>
        <w:t>排名：6</w:t>
      </w:r>
      <w:r w:rsidRPr="003F06D7">
        <w:rPr>
          <w:rFonts w:ascii="宋体" w:hAnsi="宋体" w:cs="宋体" w:hint="eastAsia"/>
          <w:kern w:val="0"/>
          <w:szCs w:val="12"/>
        </w:rPr>
        <w:br/>
        <w:t>行政职务：</w:t>
      </w:r>
      <w:r w:rsidRPr="003F06D7">
        <w:rPr>
          <w:rFonts w:ascii="宋体" w:hint="eastAsia"/>
        </w:rPr>
        <w:t>无</w:t>
      </w:r>
      <w:r w:rsidRPr="003F06D7">
        <w:rPr>
          <w:rFonts w:ascii="宋体" w:hAnsi="宋体" w:cs="宋体" w:hint="eastAsia"/>
          <w:kern w:val="0"/>
          <w:szCs w:val="12"/>
        </w:rPr>
        <w:br/>
        <w:t>技术职称：</w:t>
      </w:r>
      <w:r w:rsidRPr="003F06D7">
        <w:rPr>
          <w:rFonts w:ascii="宋体" w:hint="eastAsia"/>
        </w:rPr>
        <w:t>教授</w:t>
      </w:r>
      <w:r w:rsidRPr="003F06D7">
        <w:rPr>
          <w:rFonts w:ascii="宋体" w:hAnsi="宋体" w:cs="宋体" w:hint="eastAsia"/>
          <w:kern w:val="0"/>
          <w:szCs w:val="12"/>
        </w:rPr>
        <w:br/>
        <w:t>工作单位：</w:t>
      </w:r>
      <w:r w:rsidRPr="003F06D7">
        <w:rPr>
          <w:rFonts w:ascii="宋体" w:hint="eastAsia"/>
        </w:rPr>
        <w:t>沈阳药科大学</w:t>
      </w:r>
      <w:r w:rsidRPr="003F06D7">
        <w:rPr>
          <w:rFonts w:ascii="宋体" w:hAnsi="宋体" w:cs="宋体" w:hint="eastAsia"/>
          <w:kern w:val="0"/>
          <w:szCs w:val="12"/>
        </w:rPr>
        <w:br/>
        <w:t>对本项目技术创造性贡献：负责实验室工艺改造工作，负责实验室小试到中试再到工业化放大以及科研成果转化。负责与投产企业的联系，保证日常管理工作，以及质量提升等相关技术工作。</w:t>
      </w:r>
      <w:r w:rsidRPr="003F06D7">
        <w:rPr>
          <w:rFonts w:ascii="宋体" w:hAnsi="宋体" w:cs="宋体" w:hint="eastAsia"/>
          <w:kern w:val="0"/>
          <w:szCs w:val="12"/>
        </w:rPr>
        <w:br/>
        <w:t>曾获国家科技奖励情况：2007年获教育部科技进步二等奖</w:t>
      </w:r>
    </w:p>
    <w:p w:rsidR="009166F3" w:rsidRPr="003F06D7" w:rsidRDefault="009C3B3E">
      <w:pPr>
        <w:numPr>
          <w:ilvl w:val="0"/>
          <w:numId w:val="1"/>
        </w:numPr>
        <w:rPr>
          <w:rFonts w:ascii="宋体" w:hAnsi="宋体" w:cs="宋体"/>
          <w:kern w:val="0"/>
          <w:szCs w:val="12"/>
        </w:rPr>
      </w:pPr>
      <w:r w:rsidRPr="003F06D7">
        <w:rPr>
          <w:rFonts w:ascii="宋体" w:hAnsi="宋体" w:cs="宋体" w:hint="eastAsia"/>
          <w:kern w:val="0"/>
          <w:szCs w:val="12"/>
        </w:rPr>
        <w:t>姓名：</w:t>
      </w:r>
      <w:r w:rsidRPr="003F06D7">
        <w:rPr>
          <w:rFonts w:hint="eastAsia"/>
        </w:rPr>
        <w:t>潘莉</w:t>
      </w:r>
      <w:r w:rsidRPr="003F06D7">
        <w:rPr>
          <w:rFonts w:ascii="宋体" w:hAnsi="宋体" w:cs="宋体" w:hint="eastAsia"/>
          <w:kern w:val="0"/>
          <w:szCs w:val="12"/>
        </w:rPr>
        <w:br/>
        <w:t>排名：7</w:t>
      </w:r>
      <w:r w:rsidRPr="003F06D7">
        <w:rPr>
          <w:rFonts w:ascii="宋体" w:hAnsi="宋体" w:cs="宋体" w:hint="eastAsia"/>
          <w:kern w:val="0"/>
          <w:szCs w:val="12"/>
        </w:rPr>
        <w:br/>
        <w:t>行政职务：</w:t>
      </w:r>
      <w:r w:rsidRPr="003F06D7">
        <w:rPr>
          <w:rFonts w:ascii="宋体" w:hint="eastAsia"/>
        </w:rPr>
        <w:t>无</w:t>
      </w:r>
      <w:r w:rsidRPr="003F06D7">
        <w:rPr>
          <w:rFonts w:ascii="宋体" w:hAnsi="宋体" w:cs="宋体" w:hint="eastAsia"/>
          <w:kern w:val="0"/>
          <w:szCs w:val="12"/>
        </w:rPr>
        <w:br/>
        <w:t>技术职称：</w:t>
      </w:r>
      <w:r w:rsidRPr="003F06D7">
        <w:rPr>
          <w:rFonts w:ascii="宋体" w:hint="eastAsia"/>
        </w:rPr>
        <w:t>高级</w:t>
      </w:r>
      <w:r w:rsidRPr="003F06D7">
        <w:rPr>
          <w:rFonts w:ascii="宋体"/>
        </w:rPr>
        <w:t>工程师</w:t>
      </w:r>
      <w:r w:rsidRPr="003F06D7">
        <w:rPr>
          <w:rFonts w:ascii="宋体" w:hAnsi="宋体" w:cs="宋体" w:hint="eastAsia"/>
          <w:kern w:val="0"/>
          <w:szCs w:val="12"/>
        </w:rPr>
        <w:br/>
        <w:t>工作单位：</w:t>
      </w:r>
      <w:r w:rsidRPr="003F06D7">
        <w:rPr>
          <w:rFonts w:ascii="宋体" w:hint="eastAsia"/>
        </w:rPr>
        <w:t>沈阳药科大学</w:t>
      </w:r>
      <w:r w:rsidRPr="003F06D7">
        <w:rPr>
          <w:rFonts w:ascii="宋体" w:hAnsi="宋体" w:cs="宋体" w:hint="eastAsia"/>
          <w:kern w:val="0"/>
          <w:szCs w:val="12"/>
        </w:rPr>
        <w:br/>
        <w:t>对本项目技术创造性贡献：负责实验室工艺改造工作，负责实验室小试到中试再到工业化放大以及科研成果转化。</w:t>
      </w:r>
      <w:r w:rsidRPr="003F06D7">
        <w:rPr>
          <w:rFonts w:ascii="宋体" w:hAnsi="宋体" w:cs="宋体" w:hint="eastAsia"/>
          <w:kern w:val="0"/>
          <w:szCs w:val="12"/>
        </w:rPr>
        <w:br/>
        <w:t>曾获国家科技奖励情况：</w:t>
      </w:r>
      <w:r w:rsidRPr="003F06D7">
        <w:rPr>
          <w:rFonts w:ascii="宋体" w:hAnsi="宋体" w:hint="eastAsia"/>
          <w:bCs/>
          <w:iCs/>
        </w:rPr>
        <w:t>2007年获教育部科技进步二等奖</w:t>
      </w:r>
    </w:p>
    <w:p w:rsidR="009166F3" w:rsidRPr="003F06D7" w:rsidRDefault="009C3B3E">
      <w:pPr>
        <w:widowControl/>
        <w:numPr>
          <w:ilvl w:val="0"/>
          <w:numId w:val="1"/>
        </w:numPr>
        <w:spacing w:before="100" w:beforeAutospacing="1" w:after="100" w:afterAutospacing="1"/>
        <w:jc w:val="left"/>
        <w:rPr>
          <w:rFonts w:ascii="宋体" w:hAnsi="宋体" w:cs="宋体"/>
          <w:kern w:val="0"/>
          <w:szCs w:val="12"/>
        </w:rPr>
      </w:pPr>
      <w:r w:rsidRPr="003F06D7">
        <w:rPr>
          <w:rFonts w:ascii="宋体" w:hAnsi="宋体" w:cs="宋体" w:hint="eastAsia"/>
          <w:kern w:val="0"/>
          <w:szCs w:val="12"/>
        </w:rPr>
        <w:t>姓名：</w:t>
      </w:r>
      <w:r w:rsidRPr="003F06D7">
        <w:rPr>
          <w:rFonts w:ascii="宋体" w:hint="eastAsia"/>
        </w:rPr>
        <w:t>余斌</w:t>
      </w:r>
      <w:r w:rsidRPr="003F06D7">
        <w:rPr>
          <w:rFonts w:ascii="宋体" w:hAnsi="宋体" w:cs="宋体" w:hint="eastAsia"/>
          <w:kern w:val="0"/>
          <w:szCs w:val="12"/>
        </w:rPr>
        <w:br/>
        <w:t>排名：8</w:t>
      </w:r>
      <w:r w:rsidRPr="003F06D7">
        <w:rPr>
          <w:rFonts w:ascii="宋体" w:hAnsi="宋体" w:cs="宋体" w:hint="eastAsia"/>
          <w:kern w:val="0"/>
          <w:szCs w:val="12"/>
        </w:rPr>
        <w:br/>
        <w:t>行政职务：</w:t>
      </w:r>
      <w:r w:rsidRPr="003F06D7">
        <w:rPr>
          <w:rFonts w:ascii="宋体" w:hint="eastAsia"/>
        </w:rPr>
        <w:t>董事长、总经理</w:t>
      </w:r>
      <w:r w:rsidRPr="003F06D7">
        <w:rPr>
          <w:rFonts w:ascii="宋体" w:hAnsi="宋体" w:cs="宋体" w:hint="eastAsia"/>
          <w:kern w:val="0"/>
          <w:szCs w:val="12"/>
        </w:rPr>
        <w:br/>
        <w:t>技术职称：</w:t>
      </w:r>
      <w:r w:rsidRPr="003F06D7">
        <w:rPr>
          <w:rFonts w:ascii="宋体" w:hint="eastAsia"/>
        </w:rPr>
        <w:t>高级经济师</w:t>
      </w:r>
      <w:r w:rsidRPr="003F06D7">
        <w:rPr>
          <w:rFonts w:ascii="宋体" w:hAnsi="宋体" w:cs="宋体" w:hint="eastAsia"/>
          <w:kern w:val="0"/>
          <w:szCs w:val="12"/>
        </w:rPr>
        <w:br/>
        <w:t>工作单位：</w:t>
      </w:r>
      <w:r w:rsidRPr="003F06D7">
        <w:rPr>
          <w:rFonts w:ascii="宋体" w:hint="eastAsia"/>
        </w:rPr>
        <w:t>浙江金华康恩贝生物制药有限公司</w:t>
      </w:r>
      <w:r w:rsidRPr="003F06D7">
        <w:rPr>
          <w:rFonts w:ascii="宋体" w:hAnsi="宋体" w:cs="宋体" w:hint="eastAsia"/>
          <w:kern w:val="0"/>
          <w:szCs w:val="12"/>
        </w:rPr>
        <w:br/>
        <w:t>对本项目技术创造性贡献：</w:t>
      </w:r>
      <w:r w:rsidRPr="003F06D7">
        <w:rPr>
          <w:rFonts w:ascii="宋体" w:hAnsi="宋体" w:hint="eastAsia"/>
          <w:szCs w:val="21"/>
        </w:rPr>
        <w:t>负责全面指导协调奥美拉唑类抗消化性溃疡药物的研究与开发项目工作，统筹协调安排项目设备集成，提出生产设备创新思路，协调技术成果转化，指导实现了奥美拉唑类抗消化性溃疡药物创新成果的实施应用，对奥美拉唑类抗消化性溃疡药物项目的技术创新做出了主要贡献。</w:t>
      </w:r>
      <w:r w:rsidRPr="003F06D7">
        <w:rPr>
          <w:rFonts w:ascii="宋体" w:hAnsi="宋体" w:cs="宋体" w:hint="eastAsia"/>
          <w:kern w:val="0"/>
          <w:szCs w:val="12"/>
        </w:rPr>
        <w:br/>
        <w:t>曾获国家科技奖励情况：</w:t>
      </w:r>
      <w:r w:rsidRPr="003F06D7">
        <w:rPr>
          <w:rFonts w:ascii="宋体" w:hAnsi="宋体" w:hint="eastAsia"/>
          <w:szCs w:val="21"/>
        </w:rPr>
        <w:t>2011年获中国专利奖优秀奖，专利第一发明人</w:t>
      </w:r>
    </w:p>
    <w:p w:rsidR="009166F3" w:rsidRPr="003F06D7" w:rsidRDefault="009C3B3E">
      <w:pPr>
        <w:widowControl/>
        <w:numPr>
          <w:ilvl w:val="0"/>
          <w:numId w:val="1"/>
        </w:numPr>
        <w:spacing w:before="100" w:beforeAutospacing="1" w:after="100" w:afterAutospacing="1"/>
        <w:jc w:val="left"/>
        <w:rPr>
          <w:rFonts w:ascii="宋体" w:hAnsi="宋体" w:cs="宋体"/>
          <w:kern w:val="0"/>
          <w:szCs w:val="12"/>
        </w:rPr>
      </w:pPr>
      <w:r w:rsidRPr="003F06D7">
        <w:rPr>
          <w:rFonts w:ascii="宋体" w:hAnsi="宋体" w:cs="宋体" w:hint="eastAsia"/>
          <w:kern w:val="0"/>
          <w:szCs w:val="12"/>
        </w:rPr>
        <w:t>姓名：</w:t>
      </w:r>
      <w:r w:rsidRPr="003F06D7">
        <w:rPr>
          <w:rFonts w:ascii="宋体" w:hint="eastAsia"/>
        </w:rPr>
        <w:t>韩敏</w:t>
      </w:r>
      <w:r w:rsidRPr="003F06D7">
        <w:rPr>
          <w:rFonts w:ascii="宋体" w:hAnsi="宋体" w:cs="宋体" w:hint="eastAsia"/>
          <w:kern w:val="0"/>
          <w:szCs w:val="12"/>
        </w:rPr>
        <w:br/>
        <w:t>排名：9</w:t>
      </w:r>
      <w:r w:rsidRPr="003F06D7">
        <w:rPr>
          <w:rFonts w:ascii="宋体" w:hAnsi="宋体" w:cs="宋体" w:hint="eastAsia"/>
          <w:kern w:val="0"/>
          <w:szCs w:val="12"/>
        </w:rPr>
        <w:br/>
        <w:t>行政职务：</w:t>
      </w:r>
      <w:r w:rsidRPr="003F06D7">
        <w:rPr>
          <w:rFonts w:ascii="宋体" w:hAnsi="Times New Roman" w:hint="eastAsia"/>
        </w:rPr>
        <w:t>主任</w:t>
      </w:r>
      <w:r w:rsidRPr="003F06D7">
        <w:rPr>
          <w:rFonts w:ascii="宋体" w:hAnsi="宋体" w:cs="宋体" w:hint="eastAsia"/>
          <w:kern w:val="0"/>
          <w:szCs w:val="12"/>
        </w:rPr>
        <w:br/>
        <w:t>技术职称：</w:t>
      </w:r>
      <w:r w:rsidRPr="003F06D7">
        <w:rPr>
          <w:rFonts w:ascii="宋体" w:hAnsi="Times New Roman" w:hint="eastAsia"/>
        </w:rPr>
        <w:t>高级工程师</w:t>
      </w:r>
      <w:r w:rsidRPr="003F06D7">
        <w:rPr>
          <w:rFonts w:ascii="宋体" w:hAnsi="宋体" w:cs="宋体" w:hint="eastAsia"/>
          <w:kern w:val="0"/>
          <w:szCs w:val="12"/>
        </w:rPr>
        <w:br/>
        <w:t>工作单位：</w:t>
      </w:r>
      <w:r w:rsidRPr="003F06D7">
        <w:rPr>
          <w:rFonts w:ascii="宋体" w:hAnsi="Times New Roman" w:hint="eastAsia"/>
        </w:rPr>
        <w:t>杭州中美华东制药有限公司</w:t>
      </w:r>
      <w:r w:rsidRPr="003F06D7">
        <w:rPr>
          <w:rFonts w:ascii="宋体" w:hAnsi="宋体" w:cs="宋体" w:hint="eastAsia"/>
          <w:kern w:val="0"/>
          <w:szCs w:val="12"/>
        </w:rPr>
        <w:br/>
        <w:t>对本项目技术创造性贡献：参与开发包衣共聚物内的增塑剂分子分散新技术，采用乳化蒸发法制备含柠檬酸三乙酯的丙烯酸甲基丙烯酸共聚物分子分散型肠溶包衣乳胶颗粒水分散体，应用于泮托拉唑钠肠溶微丸胶囊剂，有效解决水分散体包衣的衣膜致密性和耐酸性问题，为微丸肠溶迟释提供技术支撑与保障，使生产效率及产品质量显著提升。发表两篇论文:混合水分散体肠溶迟释薄膜性能研究[J].中国现代应用药学.2014(12)；</w:t>
      </w:r>
      <w:r w:rsidRPr="003F06D7">
        <w:rPr>
          <w:rFonts w:ascii="宋体" w:hAnsi="宋体" w:cs="宋体"/>
          <w:kern w:val="0"/>
          <w:szCs w:val="12"/>
        </w:rPr>
        <w:t xml:space="preserve">Preparation and characterization of a novel aqueous </w:t>
      </w:r>
      <w:r w:rsidRPr="003F06D7">
        <w:rPr>
          <w:rFonts w:ascii="宋体" w:hAnsi="宋体" w:cs="宋体"/>
          <w:kern w:val="0"/>
          <w:szCs w:val="12"/>
        </w:rPr>
        <w:lastRenderedPageBreak/>
        <w:t>dispersion for enteric coating of pantoprazole sodium pellets[J]. Acta Pharm. 68 (2018) 441–455.</w:t>
      </w:r>
      <w:r w:rsidRPr="003F06D7">
        <w:rPr>
          <w:rFonts w:ascii="宋体" w:hAnsi="宋体" w:cs="宋体" w:hint="eastAsia"/>
          <w:kern w:val="0"/>
          <w:szCs w:val="12"/>
        </w:rPr>
        <w:t>授权一项专利:《一种水性肠溶包衣液及其制备方法》，中国， 201410040251.2[P]. 2014-05-14.</w:t>
      </w:r>
      <w:r w:rsidRPr="003F06D7">
        <w:rPr>
          <w:rFonts w:ascii="宋体" w:hAnsi="宋体" w:cs="宋体" w:hint="eastAsia"/>
          <w:kern w:val="0"/>
          <w:szCs w:val="12"/>
        </w:rPr>
        <w:br/>
        <w:t>曾获国家科技奖励情况：</w:t>
      </w:r>
      <w:r w:rsidRPr="003F06D7">
        <w:rPr>
          <w:rFonts w:ascii="宋体" w:hAnsi="宋体" w:hint="eastAsia"/>
          <w:bCs/>
          <w:iCs/>
        </w:rPr>
        <w:t>无</w:t>
      </w:r>
    </w:p>
    <w:p w:rsidR="009166F3" w:rsidRPr="003F06D7" w:rsidRDefault="009C3B3E">
      <w:pPr>
        <w:numPr>
          <w:ilvl w:val="0"/>
          <w:numId w:val="1"/>
        </w:numPr>
        <w:rPr>
          <w:rFonts w:ascii="宋体" w:hAnsi="宋体" w:cs="宋体"/>
          <w:kern w:val="0"/>
          <w:szCs w:val="12"/>
        </w:rPr>
      </w:pPr>
      <w:r w:rsidRPr="003F06D7">
        <w:rPr>
          <w:rFonts w:ascii="宋体" w:hAnsi="宋体" w:cs="宋体" w:hint="eastAsia"/>
          <w:kern w:val="0"/>
          <w:szCs w:val="12"/>
        </w:rPr>
        <w:t>姓名：</w:t>
      </w:r>
      <w:r w:rsidRPr="003F06D7">
        <w:rPr>
          <w:rFonts w:hint="eastAsia"/>
        </w:rPr>
        <w:t>刘洋</w:t>
      </w:r>
      <w:r w:rsidRPr="003F06D7">
        <w:rPr>
          <w:rFonts w:ascii="宋体" w:hAnsi="宋体" w:cs="宋体" w:hint="eastAsia"/>
          <w:kern w:val="0"/>
          <w:szCs w:val="12"/>
        </w:rPr>
        <w:br/>
        <w:t>排名：10</w:t>
      </w:r>
      <w:r w:rsidRPr="003F06D7">
        <w:rPr>
          <w:rFonts w:ascii="宋体" w:hAnsi="宋体" w:cs="宋体" w:hint="eastAsia"/>
          <w:kern w:val="0"/>
          <w:szCs w:val="12"/>
        </w:rPr>
        <w:br/>
        <w:t>行政职务：</w:t>
      </w:r>
      <w:r w:rsidRPr="003F06D7">
        <w:rPr>
          <w:rFonts w:ascii="宋体" w:hint="eastAsia"/>
        </w:rPr>
        <w:t>无</w:t>
      </w:r>
      <w:r w:rsidRPr="003F06D7">
        <w:rPr>
          <w:rFonts w:ascii="宋体" w:hAnsi="宋体" w:cs="宋体" w:hint="eastAsia"/>
          <w:kern w:val="0"/>
          <w:szCs w:val="12"/>
        </w:rPr>
        <w:br/>
        <w:t>技术职称：</w:t>
      </w:r>
      <w:r w:rsidRPr="003F06D7">
        <w:rPr>
          <w:rFonts w:ascii="宋体" w:hint="eastAsia"/>
        </w:rPr>
        <w:t>副教授</w:t>
      </w:r>
      <w:r w:rsidRPr="003F06D7">
        <w:rPr>
          <w:rFonts w:ascii="宋体" w:hAnsi="宋体" w:cs="宋体" w:hint="eastAsia"/>
          <w:kern w:val="0"/>
          <w:szCs w:val="12"/>
        </w:rPr>
        <w:br/>
        <w:t>工作单位：</w:t>
      </w:r>
      <w:r w:rsidRPr="003F06D7">
        <w:rPr>
          <w:rFonts w:ascii="宋体" w:hint="eastAsia"/>
        </w:rPr>
        <w:t>沈阳药科大学</w:t>
      </w:r>
    </w:p>
    <w:p w:rsidR="009166F3" w:rsidRPr="003F06D7" w:rsidRDefault="009C3B3E">
      <w:pPr>
        <w:ind w:left="720"/>
        <w:rPr>
          <w:rFonts w:ascii="宋体" w:hAnsi="宋体" w:cs="宋体"/>
          <w:kern w:val="0"/>
          <w:szCs w:val="12"/>
        </w:rPr>
      </w:pPr>
      <w:r w:rsidRPr="003F06D7">
        <w:rPr>
          <w:rFonts w:ascii="宋体" w:hAnsi="宋体" w:cs="宋体" w:hint="eastAsia"/>
          <w:kern w:val="0"/>
          <w:szCs w:val="12"/>
        </w:rPr>
        <w:t>对本项目技术创造性贡献：负责实验室工艺改造工作，负责实验室小试到中试再到工业化放大以及科研成果转化。</w:t>
      </w:r>
      <w:r w:rsidRPr="003F06D7">
        <w:rPr>
          <w:rFonts w:ascii="宋体" w:hAnsi="宋体" w:cs="宋体" w:hint="eastAsia"/>
          <w:kern w:val="0"/>
          <w:szCs w:val="12"/>
        </w:rPr>
        <w:br/>
        <w:t>曾获国家科技奖励情况：</w:t>
      </w:r>
      <w:r w:rsidRPr="003F06D7">
        <w:rPr>
          <w:rFonts w:ascii="宋体" w:hAnsi="宋体"/>
          <w:bCs/>
          <w:iCs/>
        </w:rPr>
        <w:t>无</w:t>
      </w:r>
    </w:p>
    <w:p w:rsidR="009166F3" w:rsidRPr="003F06D7" w:rsidRDefault="009C3B3E">
      <w:pPr>
        <w:widowControl/>
        <w:numPr>
          <w:ilvl w:val="0"/>
          <w:numId w:val="1"/>
        </w:numPr>
        <w:spacing w:before="100" w:beforeAutospacing="1" w:after="100" w:afterAutospacing="1"/>
        <w:jc w:val="left"/>
        <w:rPr>
          <w:rFonts w:ascii="宋体" w:hAnsi="宋体" w:cs="宋体"/>
          <w:kern w:val="0"/>
          <w:szCs w:val="12"/>
        </w:rPr>
      </w:pPr>
      <w:r w:rsidRPr="003F06D7">
        <w:rPr>
          <w:rFonts w:ascii="宋体" w:hAnsi="宋体" w:cs="宋体" w:hint="eastAsia"/>
          <w:kern w:val="0"/>
          <w:szCs w:val="12"/>
        </w:rPr>
        <w:t>姓名：王健</w:t>
      </w:r>
      <w:r w:rsidRPr="003F06D7">
        <w:rPr>
          <w:rFonts w:ascii="宋体" w:hAnsi="宋体" w:cs="宋体" w:hint="eastAsia"/>
          <w:kern w:val="0"/>
          <w:szCs w:val="12"/>
        </w:rPr>
        <w:br/>
        <w:t>排名：11</w:t>
      </w:r>
      <w:r w:rsidRPr="003F06D7">
        <w:rPr>
          <w:rFonts w:ascii="宋体" w:hAnsi="宋体" w:cs="宋体" w:hint="eastAsia"/>
          <w:kern w:val="0"/>
          <w:szCs w:val="12"/>
        </w:rPr>
        <w:br/>
        <w:t>行政职务：无</w:t>
      </w:r>
      <w:r w:rsidRPr="003F06D7">
        <w:rPr>
          <w:rFonts w:ascii="宋体" w:hAnsi="宋体" w:cs="宋体" w:hint="eastAsia"/>
          <w:kern w:val="0"/>
          <w:szCs w:val="12"/>
        </w:rPr>
        <w:br/>
        <w:t>技术职称：副教授</w:t>
      </w:r>
      <w:r w:rsidRPr="003F06D7">
        <w:rPr>
          <w:rFonts w:ascii="宋体" w:hAnsi="宋体" w:cs="宋体" w:hint="eastAsia"/>
          <w:kern w:val="0"/>
          <w:szCs w:val="12"/>
        </w:rPr>
        <w:br/>
        <w:t>工作单位：沈阳药科大学</w:t>
      </w:r>
      <w:r w:rsidRPr="003F06D7">
        <w:rPr>
          <w:rFonts w:ascii="宋体" w:hAnsi="宋体" w:cs="宋体" w:hint="eastAsia"/>
          <w:kern w:val="0"/>
          <w:szCs w:val="12"/>
        </w:rPr>
        <w:br/>
        <w:t>对本项目技术创造性贡献：通过分子模拟方法，研究组胺H</w:t>
      </w:r>
      <w:r w:rsidRPr="003F06D7">
        <w:rPr>
          <w:rFonts w:ascii="宋体" w:hAnsi="宋体" w:cs="宋体" w:hint="eastAsia"/>
          <w:kern w:val="0"/>
          <w:szCs w:val="12"/>
          <w:vertAlign w:val="subscript"/>
        </w:rPr>
        <w:t>2</w:t>
      </w:r>
      <w:r w:rsidRPr="003F06D7">
        <w:rPr>
          <w:rFonts w:ascii="宋体" w:hAnsi="宋体" w:cs="宋体" w:hint="eastAsia"/>
          <w:kern w:val="0"/>
          <w:szCs w:val="12"/>
        </w:rPr>
        <w:t>受体和质子泵的空间结构，为设计新型抗胃溃疡药物提供计算化学支持。此外，通过计算化学方法，研究化学反应的过渡态，推测有机反应机理，从而提高化合物制备中的转化率，降低副反应。</w:t>
      </w:r>
      <w:r w:rsidRPr="003F06D7">
        <w:rPr>
          <w:rFonts w:ascii="宋体" w:hAnsi="宋体" w:cs="宋体" w:hint="eastAsia"/>
          <w:kern w:val="0"/>
          <w:szCs w:val="12"/>
        </w:rPr>
        <w:br/>
        <w:t>曾获国家科技奖励情况：无</w:t>
      </w:r>
    </w:p>
    <w:p w:rsidR="009166F3" w:rsidRPr="003F06D7" w:rsidRDefault="009C3B3E">
      <w:pPr>
        <w:rPr>
          <w:rFonts w:ascii="微软雅黑" w:eastAsia="微软雅黑" w:hAnsi="微软雅黑"/>
          <w:b/>
          <w:sz w:val="28"/>
          <w:szCs w:val="28"/>
        </w:rPr>
      </w:pPr>
      <w:r w:rsidRPr="003F06D7">
        <w:rPr>
          <w:rFonts w:ascii="微软雅黑" w:eastAsia="微软雅黑" w:hAnsi="微软雅黑" w:hint="eastAsia"/>
          <w:b/>
          <w:sz w:val="28"/>
          <w:szCs w:val="28"/>
        </w:rPr>
        <w:t>主要完成单位及创新推广贡献：</w:t>
      </w:r>
    </w:p>
    <w:p w:rsidR="009166F3" w:rsidRPr="003F06D7" w:rsidRDefault="009C3B3E">
      <w:pPr>
        <w:rPr>
          <w:rFonts w:ascii="宋体"/>
        </w:rPr>
      </w:pPr>
      <w:r w:rsidRPr="003F06D7">
        <w:rPr>
          <w:rFonts w:ascii="宋体" w:hAnsi="宋体" w:cs="宋体" w:hint="eastAsia"/>
          <w:b/>
          <w:kern w:val="0"/>
          <w:szCs w:val="12"/>
        </w:rPr>
        <w:t>单位名称：</w:t>
      </w:r>
      <w:r w:rsidRPr="003F06D7">
        <w:rPr>
          <w:rFonts w:ascii="宋体" w:hAnsi="宋体" w:cs="宋体" w:hint="eastAsia"/>
          <w:kern w:val="0"/>
          <w:szCs w:val="12"/>
        </w:rPr>
        <w:t xml:space="preserve"> 沈阳药科大学</w:t>
      </w:r>
      <w:r w:rsidRPr="003F06D7">
        <w:rPr>
          <w:rFonts w:ascii="宋体" w:hAnsi="宋体" w:cs="宋体" w:hint="eastAsia"/>
          <w:kern w:val="0"/>
          <w:szCs w:val="12"/>
        </w:rPr>
        <w:br/>
      </w:r>
      <w:r w:rsidRPr="003F06D7">
        <w:rPr>
          <w:rFonts w:ascii="宋体" w:hAnsi="宋体" w:cs="宋体" w:hint="eastAsia"/>
          <w:b/>
          <w:kern w:val="0"/>
          <w:szCs w:val="12"/>
        </w:rPr>
        <w:t xml:space="preserve">单位贡献： </w:t>
      </w:r>
      <w:r w:rsidRPr="003F06D7">
        <w:rPr>
          <w:rFonts w:ascii="宋体" w:hint="eastAsia"/>
        </w:rPr>
        <w:t>抗消化性溃疡药物的研究与开发项目组，自1984年立项，经过多年努力工作，共完成国家级新药4个项目（法莫替丁、奥美拉唑、泮托拉唑、奥美拉唑钠），获新药证书8个，完成6个新药的合成工艺研究，获中国专利4项，于2003年获得中国专利优秀奖。其中法莫替丁、奥美拉唑和泮托拉唑三个二类新药品种的开发属于国内首创，分别于1990年、1992年和1998年在青岛制药厂、锦州制药一厂和沈阳东宇药业有限公司投产上市，产品的质量达到国际同类产品的水平，生产技术达到国内领先和国际先进水平。改良法莫替丁合成工艺，降低了成本，分离出法莫替丁的两种不同晶型，掌握了产品质量的控制方法。改良奥美拉唑合成工艺同国外技术相比已达到国外文献水平，羟甲基化反应收率高于文献报道；兰索拉唑和泮托拉唑合成工艺采用我们自己申请的专利（ ZL 94 110342.0）方法，该方法关键中间体硫醚采用邻苯二胺衍生物与2－硫甲基吡啶羧酸衍生物缩合而得，减少了有害气体的排放，具有国际先进水平。6个新药投入生产，取得了良好的经济效益和社会效益，共签订了8个转让合同，累计合同额700万元，累积到款额571万元，其中四家申报单位累计实现利税37.3亿元。推动了由仿制新药向创制新药的转变，采用计算机辅助药物设计方法，研究H</w:t>
      </w:r>
      <w:r w:rsidRPr="003F06D7">
        <w:rPr>
          <w:rFonts w:ascii="宋体"/>
          <w:vertAlign w:val="superscript"/>
        </w:rPr>
        <w:t>+</w:t>
      </w:r>
      <w:r w:rsidRPr="003F06D7">
        <w:rPr>
          <w:rFonts w:ascii="宋体" w:hint="eastAsia"/>
        </w:rPr>
        <w:t>,K</w:t>
      </w:r>
      <w:r w:rsidRPr="003F06D7">
        <w:rPr>
          <w:rFonts w:ascii="宋体"/>
          <w:vertAlign w:val="superscript"/>
        </w:rPr>
        <w:t>+</w:t>
      </w:r>
      <w:r w:rsidRPr="003F06D7">
        <w:rPr>
          <w:rFonts w:ascii="宋体" w:hint="eastAsia"/>
        </w:rPr>
        <w:t>-ATP酶的三维空间结构，为全新药物的设计奠定了重要基础，相关研究内容发表论文19篇，其中SCI收载5余篇。</w:t>
      </w:r>
    </w:p>
    <w:p w:rsidR="009166F3" w:rsidRPr="003F06D7" w:rsidRDefault="009166F3">
      <w:pPr>
        <w:rPr>
          <w:rFonts w:ascii="宋体" w:hAnsi="宋体" w:cs="宋体"/>
          <w:kern w:val="0"/>
          <w:szCs w:val="12"/>
        </w:rPr>
      </w:pPr>
    </w:p>
    <w:p w:rsidR="009166F3" w:rsidRPr="003F06D7" w:rsidRDefault="009C3B3E">
      <w:pPr>
        <w:rPr>
          <w:rFonts w:ascii="宋体" w:hAnsi="宋体" w:cs="宋体"/>
          <w:kern w:val="0"/>
          <w:szCs w:val="12"/>
        </w:rPr>
      </w:pPr>
      <w:r w:rsidRPr="003F06D7">
        <w:rPr>
          <w:rFonts w:ascii="宋体" w:hAnsi="宋体" w:cs="宋体" w:hint="eastAsia"/>
          <w:b/>
          <w:kern w:val="0"/>
          <w:szCs w:val="12"/>
        </w:rPr>
        <w:t>单位名称：</w:t>
      </w:r>
      <w:r w:rsidRPr="003F06D7">
        <w:rPr>
          <w:rFonts w:ascii="宋体" w:hint="eastAsia"/>
        </w:rPr>
        <w:t>锦州九泰药业有限责任公司</w:t>
      </w:r>
      <w:r w:rsidRPr="003F06D7">
        <w:rPr>
          <w:rFonts w:ascii="宋体" w:hAnsi="宋体" w:cs="宋体" w:hint="eastAsia"/>
          <w:kern w:val="0"/>
          <w:szCs w:val="12"/>
        </w:rPr>
        <w:br/>
      </w:r>
      <w:r w:rsidRPr="003F06D7">
        <w:rPr>
          <w:rFonts w:ascii="宋体" w:hAnsi="宋体" w:cs="宋体" w:hint="eastAsia"/>
          <w:b/>
          <w:kern w:val="0"/>
          <w:szCs w:val="12"/>
        </w:rPr>
        <w:t>单位贡献：</w:t>
      </w:r>
      <w:r w:rsidRPr="003F06D7">
        <w:rPr>
          <w:rFonts w:ascii="宋体" w:hAnsi="宋体" w:cs="宋体" w:hint="eastAsia"/>
          <w:kern w:val="0"/>
          <w:szCs w:val="12"/>
        </w:rPr>
        <w:t>该项目是锦州九泰药业有限责任公司（</w:t>
      </w:r>
      <w:r w:rsidR="008D2F9F" w:rsidRPr="003F06D7">
        <w:rPr>
          <w:rFonts w:ascii="宋体" w:hAnsi="宋体" w:cs="宋体" w:hint="eastAsia"/>
          <w:kern w:val="0"/>
          <w:szCs w:val="12"/>
        </w:rPr>
        <w:t>原</w:t>
      </w:r>
      <w:r w:rsidRPr="003F06D7">
        <w:rPr>
          <w:rFonts w:ascii="宋体" w:hAnsi="宋体" w:cs="宋体" w:hint="eastAsia"/>
          <w:kern w:val="0"/>
          <w:szCs w:val="12"/>
        </w:rPr>
        <w:t>锦州制药一厂）与沈阳药科大学在1990</w:t>
      </w:r>
      <w:r w:rsidRPr="003F06D7">
        <w:rPr>
          <w:rFonts w:ascii="宋体" w:hAnsi="宋体" w:cs="宋体" w:hint="eastAsia"/>
          <w:kern w:val="0"/>
          <w:szCs w:val="12"/>
        </w:rPr>
        <w:lastRenderedPageBreak/>
        <w:t>年合作开发的国家二类新药，经过前期近三年的药学、临床试验等研究工作，于1992年8月获得生产批件，同年将产品推向市场。在国内临床应用上部分替代了原研阿斯利康的洛赛克，当时洛赛克价格298元/14粒，而我公司的产品价格是72元/14粒，在保证疗效的前提下，大大地降低了临床费用，节约了医疗成本，并因此多次获得国家及省、市级奖励。以奥美拉唑原料药和口服制剂为基础，公司又陆续开发了奥美拉唑钠原料药和冻干注射剂，以及泮托拉唑钠原料药及系列制剂。多年来，公司不断致力于提高产品质量，完善质量管理体系，使得产品的销售量和市场占有率不断提高，为公司带来经济效益的同时，也为国家降低医疗费用做出了应有的贡献。</w:t>
      </w:r>
    </w:p>
    <w:p w:rsidR="009166F3" w:rsidRPr="003F06D7" w:rsidRDefault="009166F3">
      <w:pPr>
        <w:rPr>
          <w:rFonts w:ascii="宋体" w:hAnsi="宋体" w:cs="宋体"/>
          <w:kern w:val="0"/>
          <w:szCs w:val="12"/>
        </w:rPr>
      </w:pPr>
    </w:p>
    <w:p w:rsidR="009166F3" w:rsidRPr="003F06D7" w:rsidRDefault="009C3B3E" w:rsidP="003F06D7">
      <w:pPr>
        <w:pStyle w:val="a4"/>
        <w:spacing w:line="390" w:lineRule="exact"/>
        <w:ind w:firstLineChars="0" w:firstLine="0"/>
        <w:rPr>
          <w:rFonts w:ascii="宋体" w:hAnsi="宋体" w:cs="宋体"/>
          <w:szCs w:val="12"/>
        </w:rPr>
      </w:pPr>
      <w:r w:rsidRPr="003F06D7">
        <w:rPr>
          <w:rFonts w:ascii="宋体" w:hAnsi="宋体" w:cs="宋体" w:hint="eastAsia"/>
          <w:b/>
          <w:sz w:val="21"/>
          <w:szCs w:val="12"/>
        </w:rPr>
        <w:t>单位名称：</w:t>
      </w:r>
      <w:r w:rsidRPr="003F06D7">
        <w:rPr>
          <w:rFonts w:ascii="宋体" w:hint="eastAsia"/>
          <w:sz w:val="21"/>
        </w:rPr>
        <w:t>辽宁诺维诺制药股份有限公司</w:t>
      </w:r>
      <w:r w:rsidRPr="003F06D7">
        <w:rPr>
          <w:rFonts w:ascii="宋体" w:hAnsi="宋体" w:cs="宋体" w:hint="eastAsia"/>
          <w:szCs w:val="12"/>
        </w:rPr>
        <w:br/>
      </w:r>
      <w:r w:rsidRPr="003F06D7">
        <w:rPr>
          <w:rFonts w:ascii="宋体" w:hAnsi="宋体" w:cs="宋体" w:hint="eastAsia"/>
          <w:b/>
          <w:sz w:val="21"/>
          <w:szCs w:val="12"/>
        </w:rPr>
        <w:t>单位贡献：</w:t>
      </w:r>
      <w:r w:rsidRPr="003F06D7">
        <w:rPr>
          <w:rFonts w:ascii="宋体" w:hint="eastAsia"/>
          <w:sz w:val="21"/>
        </w:rPr>
        <w:t>本项目是辽宁诺维诺制药股份有限公司（</w:t>
      </w:r>
      <w:r w:rsidR="008D2F9F" w:rsidRPr="003F06D7">
        <w:rPr>
          <w:rFonts w:ascii="宋体" w:hint="eastAsia"/>
          <w:sz w:val="21"/>
        </w:rPr>
        <w:t>原</w:t>
      </w:r>
      <w:r w:rsidRPr="003F06D7">
        <w:rPr>
          <w:rFonts w:ascii="宋体" w:hint="eastAsia"/>
          <w:sz w:val="21"/>
        </w:rPr>
        <w:t>沈阳东宇药业有限公司）与沈阳药科大学在1994年签订的合作开发项目，于1998年获得生产批件并正式投产。泮托拉唑钠原料药及制剂产品是公司的首仿药物，抢占了市场先机，一经推出就取得了良好的市场反响和极高的市场占有率。目前已经进入成熟阶段，年产值超过亿元。泮托拉唑钠原料、片剂和冻干粉针剂是公司的主打产品，经过了持续的工艺改进和创新，大幅提升了生产效率，降低了杂质，使产品质量达到欧美药典标准，曾多次获得国家十二五、国家火炬计划及省科技项目支持。该项目执行期间获得国家发明专利2项，实用新型专利14项。</w:t>
      </w:r>
    </w:p>
    <w:p w:rsidR="009166F3" w:rsidRPr="003F06D7" w:rsidRDefault="009166F3">
      <w:pPr>
        <w:rPr>
          <w:rFonts w:ascii="宋体" w:hAnsi="宋体" w:cs="宋体"/>
          <w:kern w:val="0"/>
          <w:szCs w:val="12"/>
        </w:rPr>
      </w:pPr>
    </w:p>
    <w:p w:rsidR="009166F3" w:rsidRPr="003F06D7" w:rsidRDefault="009C3B3E">
      <w:pPr>
        <w:rPr>
          <w:rFonts w:ascii="宋体" w:hAnsi="宋体" w:cs="宋体"/>
          <w:kern w:val="0"/>
          <w:szCs w:val="12"/>
        </w:rPr>
      </w:pPr>
      <w:r w:rsidRPr="003F06D7">
        <w:rPr>
          <w:rFonts w:ascii="宋体" w:hAnsi="宋体" w:cs="宋体" w:hint="eastAsia"/>
          <w:b/>
          <w:kern w:val="0"/>
          <w:szCs w:val="12"/>
        </w:rPr>
        <w:t>单位名称：</w:t>
      </w:r>
      <w:r w:rsidRPr="003F06D7">
        <w:rPr>
          <w:rFonts w:ascii="宋体" w:hint="eastAsia"/>
        </w:rPr>
        <w:t>浙江金华康恩贝生物制药有限公司</w:t>
      </w:r>
      <w:r w:rsidRPr="003F06D7">
        <w:rPr>
          <w:rFonts w:ascii="宋体" w:hAnsi="宋体" w:cs="宋体" w:hint="eastAsia"/>
          <w:kern w:val="0"/>
          <w:szCs w:val="12"/>
        </w:rPr>
        <w:br/>
      </w:r>
      <w:r w:rsidRPr="003F06D7">
        <w:rPr>
          <w:rFonts w:ascii="宋体" w:hAnsi="宋体" w:cs="宋体" w:hint="eastAsia"/>
          <w:b/>
          <w:kern w:val="0"/>
          <w:szCs w:val="12"/>
        </w:rPr>
        <w:t>单位贡献：</w:t>
      </w:r>
      <w:r w:rsidRPr="003F06D7">
        <w:rPr>
          <w:rFonts w:ascii="宋体" w:hAnsi="宋体" w:cs="宋体" w:hint="eastAsia"/>
          <w:kern w:val="0"/>
          <w:szCs w:val="12"/>
        </w:rPr>
        <w:t>项目由</w:t>
      </w:r>
      <w:r w:rsidR="002A337D" w:rsidRPr="003F06D7">
        <w:rPr>
          <w:rFonts w:ascii="宋体" w:hAnsi="宋体" w:cs="宋体" w:hint="eastAsia"/>
          <w:kern w:val="0"/>
          <w:szCs w:val="12"/>
        </w:rPr>
        <w:t>本</w:t>
      </w:r>
      <w:r w:rsidRPr="003F06D7">
        <w:rPr>
          <w:rFonts w:ascii="宋体" w:hAnsi="宋体" w:cs="宋体" w:hint="eastAsia"/>
          <w:kern w:val="0"/>
          <w:szCs w:val="12"/>
        </w:rPr>
        <w:t>公司与沈阳药科大学合作研发。多年来</w:t>
      </w:r>
      <w:r w:rsidR="00E92AE3" w:rsidRPr="003F06D7">
        <w:rPr>
          <w:rFonts w:ascii="宋体" w:hAnsi="宋体" w:cs="宋体" w:hint="eastAsia"/>
          <w:kern w:val="0"/>
          <w:szCs w:val="12"/>
        </w:rPr>
        <w:t>本</w:t>
      </w:r>
      <w:r w:rsidRPr="003F06D7">
        <w:rPr>
          <w:rFonts w:ascii="宋体" w:hAnsi="宋体" w:cs="宋体" w:hint="eastAsia"/>
          <w:kern w:val="0"/>
          <w:szCs w:val="12"/>
        </w:rPr>
        <w:t>公司对奥美拉唑类抗消化性溃疡药物产品的工艺与质量不断进行改进与提升。其中，奥美拉唑肠溶胶囊是</w:t>
      </w:r>
      <w:r w:rsidR="008C4913" w:rsidRPr="003F06D7">
        <w:rPr>
          <w:rFonts w:ascii="宋体" w:hAnsi="宋体" w:cs="宋体" w:hint="eastAsia"/>
          <w:kern w:val="0"/>
          <w:szCs w:val="12"/>
        </w:rPr>
        <w:t>本</w:t>
      </w:r>
      <w:r w:rsidRPr="003F06D7">
        <w:rPr>
          <w:rFonts w:ascii="宋体" w:hAnsi="宋体" w:cs="宋体" w:hint="eastAsia"/>
          <w:kern w:val="0"/>
          <w:szCs w:val="12"/>
        </w:rPr>
        <w:t>公司的主打产品，一直为企业带来高额销量和效益回报，其销售利润占企业总利润的百分之二十以上，是</w:t>
      </w:r>
      <w:r w:rsidR="00EF6579" w:rsidRPr="003F06D7">
        <w:rPr>
          <w:rFonts w:ascii="宋体" w:hAnsi="宋体" w:cs="宋体" w:hint="eastAsia"/>
          <w:kern w:val="0"/>
          <w:szCs w:val="12"/>
        </w:rPr>
        <w:t>本</w:t>
      </w:r>
      <w:r w:rsidRPr="003F06D7">
        <w:rPr>
          <w:rFonts w:ascii="宋体" w:hAnsi="宋体" w:cs="宋体" w:hint="eastAsia"/>
          <w:kern w:val="0"/>
          <w:szCs w:val="12"/>
        </w:rPr>
        <w:t>公司近几年及未来较长时间内主要的利润产品。近三年，累计销售收入达12.3亿元，净利润 1.38亿元。</w:t>
      </w:r>
      <w:r w:rsidR="00FF4380" w:rsidRPr="003F06D7">
        <w:rPr>
          <w:rFonts w:ascii="宋体" w:hAnsi="宋体" w:cs="宋体" w:hint="eastAsia"/>
          <w:kern w:val="0"/>
          <w:szCs w:val="12"/>
        </w:rPr>
        <w:t>本</w:t>
      </w:r>
      <w:r w:rsidRPr="003F06D7">
        <w:rPr>
          <w:rFonts w:ascii="宋体" w:hAnsi="宋体" w:cs="宋体" w:hint="eastAsia"/>
          <w:kern w:val="0"/>
          <w:szCs w:val="12"/>
        </w:rPr>
        <w:t>公司是奥美拉唑肠溶胶囊品种的中国药典标准参与起草单位，为单独定价品种、浙江名牌产品。奥美拉唑肠溶胶囊通过欧洲GMP认证，已进入欧洲市场销售。公司现已开展奥美拉唑肠溶胶囊、注射用奥美拉唑钠、奥美拉唑钠等产品的一致性评价工作，取得良好进展。</w:t>
      </w:r>
    </w:p>
    <w:p w:rsidR="009166F3" w:rsidRPr="003F06D7" w:rsidRDefault="009166F3">
      <w:pPr>
        <w:rPr>
          <w:rFonts w:ascii="宋体" w:hAnsi="宋体" w:cs="宋体"/>
          <w:kern w:val="0"/>
          <w:szCs w:val="12"/>
        </w:rPr>
      </w:pPr>
    </w:p>
    <w:p w:rsidR="009166F3" w:rsidRPr="003F06D7" w:rsidRDefault="009C3B3E" w:rsidP="003F06D7">
      <w:pPr>
        <w:pStyle w:val="a4"/>
        <w:spacing w:line="390" w:lineRule="exact"/>
        <w:ind w:firstLineChars="0" w:firstLine="0"/>
        <w:rPr>
          <w:rFonts w:ascii="宋体" w:hAnsi="宋体" w:cs="宋体"/>
          <w:szCs w:val="12"/>
        </w:rPr>
      </w:pPr>
      <w:r w:rsidRPr="003F06D7">
        <w:rPr>
          <w:rFonts w:ascii="宋体" w:hAnsi="宋体" w:cs="宋体" w:hint="eastAsia"/>
          <w:b/>
          <w:sz w:val="21"/>
          <w:szCs w:val="12"/>
        </w:rPr>
        <w:t>单位名称：</w:t>
      </w:r>
      <w:r w:rsidRPr="003F06D7">
        <w:rPr>
          <w:rFonts w:ascii="宋体" w:hint="eastAsia"/>
          <w:sz w:val="21"/>
        </w:rPr>
        <w:t>杭州中美华东制药有限公司</w:t>
      </w:r>
      <w:r w:rsidRPr="003F06D7">
        <w:rPr>
          <w:rFonts w:ascii="宋体" w:hAnsi="宋体" w:cs="宋体" w:hint="eastAsia"/>
          <w:szCs w:val="12"/>
        </w:rPr>
        <w:br/>
      </w:r>
      <w:r w:rsidRPr="003F06D7">
        <w:rPr>
          <w:rFonts w:ascii="宋体" w:hAnsi="宋体" w:cs="宋体" w:hint="eastAsia"/>
          <w:b/>
          <w:sz w:val="21"/>
          <w:szCs w:val="12"/>
        </w:rPr>
        <w:t>单位贡献：</w:t>
      </w:r>
      <w:r w:rsidRPr="003F06D7">
        <w:rPr>
          <w:rFonts w:ascii="宋体" w:hint="eastAsia"/>
          <w:sz w:val="21"/>
        </w:rPr>
        <w:t>负责泮托拉唑钠原料及制剂的技术创新、产业化及质量标准提高工作，运用晶型与结晶控制、迟释包衣和杂质分离等原创技术，成功解决原料药晶型制备难、肠溶制剂迟释实现难、质量标准及控制水平低等问题。1999年产品获批上市，2009年肠溶胶囊通过欧盟认证，2017年原料药和制剂通过欧盟认证，2019年注射剂获得FDA ANDA批准证书。高端制剂国际化后续研究列入国家科技重大专项。通过泮托拉唑钠关键技术产业化实施，原料药收率由40.1%提高到70.5%，原料药和制剂的砜杂质和总杂质，分别下降84.0%和64.8%以上，产品质量明显提高；肠溶胶囊单批次生产效率提升，年均CO2减排913.2吨，节能91.6万千瓦时；生产成本降低59.3%，人员效率提升50.4%，年均降低成本2400万元。多年来，公司不断致力于提高产品质量，完善质量管理体系，使得泮托拉唑钠产品的销售量和市场占有率不断提高，为公司带来经济效益的同时，也为国家降低医疗费用做出了应有的贡献。</w:t>
      </w:r>
      <w:bookmarkStart w:id="0" w:name="_GoBack"/>
      <w:bookmarkEnd w:id="0"/>
    </w:p>
    <w:sectPr w:rsidR="009166F3" w:rsidRPr="003F06D7" w:rsidSect="007B4B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499" w:rsidRDefault="00A57499" w:rsidP="005B6682">
      <w:r>
        <w:separator/>
      </w:r>
    </w:p>
  </w:endnote>
  <w:endnote w:type="continuationSeparator" w:id="0">
    <w:p w:rsidR="00A57499" w:rsidRDefault="00A57499" w:rsidP="005B6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华文楷体">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499" w:rsidRDefault="00A57499" w:rsidP="005B6682">
      <w:r>
        <w:separator/>
      </w:r>
    </w:p>
  </w:footnote>
  <w:footnote w:type="continuationSeparator" w:id="0">
    <w:p w:rsidR="00A57499" w:rsidRDefault="00A57499" w:rsidP="005B6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57521"/>
    <w:multiLevelType w:val="multilevel"/>
    <w:tmpl w:val="5A25752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089"/>
    <w:rsid w:val="0002253E"/>
    <w:rsid w:val="0003131A"/>
    <w:rsid w:val="00031C41"/>
    <w:rsid w:val="00037024"/>
    <w:rsid w:val="00040651"/>
    <w:rsid w:val="00047ED7"/>
    <w:rsid w:val="000561B1"/>
    <w:rsid w:val="000B2366"/>
    <w:rsid w:val="000C0EAB"/>
    <w:rsid w:val="000C2FE6"/>
    <w:rsid w:val="000E4571"/>
    <w:rsid w:val="000E7EFD"/>
    <w:rsid w:val="00121697"/>
    <w:rsid w:val="00121F69"/>
    <w:rsid w:val="001239FC"/>
    <w:rsid w:val="001257E7"/>
    <w:rsid w:val="001308A4"/>
    <w:rsid w:val="001319CE"/>
    <w:rsid w:val="00132654"/>
    <w:rsid w:val="00164632"/>
    <w:rsid w:val="00190444"/>
    <w:rsid w:val="00191024"/>
    <w:rsid w:val="001E6926"/>
    <w:rsid w:val="001F15C6"/>
    <w:rsid w:val="001F26E9"/>
    <w:rsid w:val="00213260"/>
    <w:rsid w:val="00252408"/>
    <w:rsid w:val="0025738A"/>
    <w:rsid w:val="00257E8B"/>
    <w:rsid w:val="00276678"/>
    <w:rsid w:val="00285686"/>
    <w:rsid w:val="002A337D"/>
    <w:rsid w:val="002A3AD9"/>
    <w:rsid w:val="002A3D26"/>
    <w:rsid w:val="002B18ED"/>
    <w:rsid w:val="002B5EAF"/>
    <w:rsid w:val="002C1C79"/>
    <w:rsid w:val="002C253D"/>
    <w:rsid w:val="002C29FD"/>
    <w:rsid w:val="002C5B68"/>
    <w:rsid w:val="002F4259"/>
    <w:rsid w:val="00305DF9"/>
    <w:rsid w:val="00310B91"/>
    <w:rsid w:val="003128BD"/>
    <w:rsid w:val="003262A2"/>
    <w:rsid w:val="0034384C"/>
    <w:rsid w:val="00345829"/>
    <w:rsid w:val="00376E46"/>
    <w:rsid w:val="00380E27"/>
    <w:rsid w:val="0038372C"/>
    <w:rsid w:val="003848A8"/>
    <w:rsid w:val="003B2619"/>
    <w:rsid w:val="003B3712"/>
    <w:rsid w:val="003B4BA5"/>
    <w:rsid w:val="003B53C1"/>
    <w:rsid w:val="003D4A17"/>
    <w:rsid w:val="003D4E12"/>
    <w:rsid w:val="003E1C25"/>
    <w:rsid w:val="003F06D7"/>
    <w:rsid w:val="003F25F8"/>
    <w:rsid w:val="003F4A8C"/>
    <w:rsid w:val="00437D40"/>
    <w:rsid w:val="0044313B"/>
    <w:rsid w:val="00450CEC"/>
    <w:rsid w:val="0045677D"/>
    <w:rsid w:val="004634B9"/>
    <w:rsid w:val="00467D1D"/>
    <w:rsid w:val="00475402"/>
    <w:rsid w:val="004B4E39"/>
    <w:rsid w:val="004D4C67"/>
    <w:rsid w:val="004E0167"/>
    <w:rsid w:val="004E3FA9"/>
    <w:rsid w:val="004F6040"/>
    <w:rsid w:val="004F759E"/>
    <w:rsid w:val="00534EF3"/>
    <w:rsid w:val="005503B7"/>
    <w:rsid w:val="00554089"/>
    <w:rsid w:val="00580DEC"/>
    <w:rsid w:val="005949BA"/>
    <w:rsid w:val="00595D7E"/>
    <w:rsid w:val="005A0B29"/>
    <w:rsid w:val="005A26C4"/>
    <w:rsid w:val="005B6682"/>
    <w:rsid w:val="005C2B35"/>
    <w:rsid w:val="005C7865"/>
    <w:rsid w:val="005E2E7A"/>
    <w:rsid w:val="005E69D2"/>
    <w:rsid w:val="005E7A4F"/>
    <w:rsid w:val="005F0D40"/>
    <w:rsid w:val="00633241"/>
    <w:rsid w:val="006355B1"/>
    <w:rsid w:val="00652EFF"/>
    <w:rsid w:val="00662CD4"/>
    <w:rsid w:val="006736EE"/>
    <w:rsid w:val="00697FA8"/>
    <w:rsid w:val="006A0184"/>
    <w:rsid w:val="006C2978"/>
    <w:rsid w:val="006C66A9"/>
    <w:rsid w:val="006D3DC1"/>
    <w:rsid w:val="006F7C8C"/>
    <w:rsid w:val="00704322"/>
    <w:rsid w:val="00734B05"/>
    <w:rsid w:val="00740235"/>
    <w:rsid w:val="00753689"/>
    <w:rsid w:val="0075370C"/>
    <w:rsid w:val="00760856"/>
    <w:rsid w:val="00767F84"/>
    <w:rsid w:val="00774FD5"/>
    <w:rsid w:val="007B4B32"/>
    <w:rsid w:val="007C1A29"/>
    <w:rsid w:val="007D733D"/>
    <w:rsid w:val="007F3B16"/>
    <w:rsid w:val="007F6BB3"/>
    <w:rsid w:val="00803AB1"/>
    <w:rsid w:val="008109D3"/>
    <w:rsid w:val="0081491D"/>
    <w:rsid w:val="00822DEA"/>
    <w:rsid w:val="00864F78"/>
    <w:rsid w:val="0086547D"/>
    <w:rsid w:val="00866BA7"/>
    <w:rsid w:val="00870A42"/>
    <w:rsid w:val="00871E7F"/>
    <w:rsid w:val="00877C86"/>
    <w:rsid w:val="00893B6B"/>
    <w:rsid w:val="008B1434"/>
    <w:rsid w:val="008B5687"/>
    <w:rsid w:val="008B73A9"/>
    <w:rsid w:val="008B73FC"/>
    <w:rsid w:val="008C4913"/>
    <w:rsid w:val="008D13E5"/>
    <w:rsid w:val="008D2F9F"/>
    <w:rsid w:val="009063AC"/>
    <w:rsid w:val="009166F3"/>
    <w:rsid w:val="00920019"/>
    <w:rsid w:val="00923659"/>
    <w:rsid w:val="009301B1"/>
    <w:rsid w:val="009327CA"/>
    <w:rsid w:val="009369AC"/>
    <w:rsid w:val="009377FD"/>
    <w:rsid w:val="0094187D"/>
    <w:rsid w:val="009512D1"/>
    <w:rsid w:val="00951742"/>
    <w:rsid w:val="009812B4"/>
    <w:rsid w:val="009A2394"/>
    <w:rsid w:val="009B31B3"/>
    <w:rsid w:val="009B4389"/>
    <w:rsid w:val="009B7A9D"/>
    <w:rsid w:val="009C3B3E"/>
    <w:rsid w:val="009C70A7"/>
    <w:rsid w:val="009D4130"/>
    <w:rsid w:val="009D4432"/>
    <w:rsid w:val="009F7E02"/>
    <w:rsid w:val="00A0127E"/>
    <w:rsid w:val="00A04645"/>
    <w:rsid w:val="00A07817"/>
    <w:rsid w:val="00A47AF0"/>
    <w:rsid w:val="00A57499"/>
    <w:rsid w:val="00A8608C"/>
    <w:rsid w:val="00A87050"/>
    <w:rsid w:val="00A91E6D"/>
    <w:rsid w:val="00A931F0"/>
    <w:rsid w:val="00AA0BD8"/>
    <w:rsid w:val="00AB1C8B"/>
    <w:rsid w:val="00AB3EA2"/>
    <w:rsid w:val="00AB54C2"/>
    <w:rsid w:val="00AE25AA"/>
    <w:rsid w:val="00AF372F"/>
    <w:rsid w:val="00B00AE9"/>
    <w:rsid w:val="00B01393"/>
    <w:rsid w:val="00B20E43"/>
    <w:rsid w:val="00B72F6F"/>
    <w:rsid w:val="00B7700F"/>
    <w:rsid w:val="00B8313A"/>
    <w:rsid w:val="00B87BA1"/>
    <w:rsid w:val="00B900DA"/>
    <w:rsid w:val="00BB4ACA"/>
    <w:rsid w:val="00BC5442"/>
    <w:rsid w:val="00BC7852"/>
    <w:rsid w:val="00BD1288"/>
    <w:rsid w:val="00C004D3"/>
    <w:rsid w:val="00C01A58"/>
    <w:rsid w:val="00C036BA"/>
    <w:rsid w:val="00C12035"/>
    <w:rsid w:val="00C202B2"/>
    <w:rsid w:val="00C255CE"/>
    <w:rsid w:val="00C30CE0"/>
    <w:rsid w:val="00C40AE0"/>
    <w:rsid w:val="00C4690D"/>
    <w:rsid w:val="00C811BE"/>
    <w:rsid w:val="00C81C7D"/>
    <w:rsid w:val="00C82071"/>
    <w:rsid w:val="00C91655"/>
    <w:rsid w:val="00C9319C"/>
    <w:rsid w:val="00C965DA"/>
    <w:rsid w:val="00C97379"/>
    <w:rsid w:val="00C97462"/>
    <w:rsid w:val="00CD04FE"/>
    <w:rsid w:val="00CD27BB"/>
    <w:rsid w:val="00CE4AB7"/>
    <w:rsid w:val="00CE6392"/>
    <w:rsid w:val="00CE73D8"/>
    <w:rsid w:val="00CF65DF"/>
    <w:rsid w:val="00D04546"/>
    <w:rsid w:val="00D3193A"/>
    <w:rsid w:val="00D33E20"/>
    <w:rsid w:val="00D45E0C"/>
    <w:rsid w:val="00D47712"/>
    <w:rsid w:val="00D52D0C"/>
    <w:rsid w:val="00D5483F"/>
    <w:rsid w:val="00D553CD"/>
    <w:rsid w:val="00D63B79"/>
    <w:rsid w:val="00D65703"/>
    <w:rsid w:val="00D72FD4"/>
    <w:rsid w:val="00D84349"/>
    <w:rsid w:val="00DB1589"/>
    <w:rsid w:val="00DB1A24"/>
    <w:rsid w:val="00DB21F1"/>
    <w:rsid w:val="00DB7D3C"/>
    <w:rsid w:val="00DD1385"/>
    <w:rsid w:val="00E03109"/>
    <w:rsid w:val="00E30651"/>
    <w:rsid w:val="00E5731D"/>
    <w:rsid w:val="00E75D9C"/>
    <w:rsid w:val="00E92AE3"/>
    <w:rsid w:val="00E95172"/>
    <w:rsid w:val="00ED0EA2"/>
    <w:rsid w:val="00EE2BE2"/>
    <w:rsid w:val="00EF6579"/>
    <w:rsid w:val="00F13D58"/>
    <w:rsid w:val="00F16680"/>
    <w:rsid w:val="00F30044"/>
    <w:rsid w:val="00F40E66"/>
    <w:rsid w:val="00F50C6C"/>
    <w:rsid w:val="00F66818"/>
    <w:rsid w:val="00F74D66"/>
    <w:rsid w:val="00F76A90"/>
    <w:rsid w:val="00F85B78"/>
    <w:rsid w:val="00F8724C"/>
    <w:rsid w:val="00F97023"/>
    <w:rsid w:val="00FD71A4"/>
    <w:rsid w:val="00FE4FE7"/>
    <w:rsid w:val="00FF4380"/>
    <w:rsid w:val="1A3E2F39"/>
    <w:rsid w:val="3D340E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B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B4B32"/>
    <w:pPr>
      <w:jc w:val="left"/>
    </w:pPr>
  </w:style>
  <w:style w:type="paragraph" w:styleId="a4">
    <w:name w:val="Plain Text"/>
    <w:basedOn w:val="a"/>
    <w:link w:val="Char1"/>
    <w:uiPriority w:val="99"/>
    <w:qFormat/>
    <w:rsid w:val="007B4B32"/>
    <w:pPr>
      <w:spacing w:line="360" w:lineRule="auto"/>
      <w:ind w:firstLineChars="200" w:firstLine="480"/>
    </w:pPr>
    <w:rPr>
      <w:rFonts w:ascii="仿宋_GB2312"/>
      <w:kern w:val="0"/>
      <w:sz w:val="24"/>
      <w:szCs w:val="20"/>
    </w:rPr>
  </w:style>
  <w:style w:type="paragraph" w:styleId="a5">
    <w:name w:val="Balloon Text"/>
    <w:basedOn w:val="a"/>
    <w:link w:val="Char0"/>
    <w:uiPriority w:val="99"/>
    <w:semiHidden/>
    <w:unhideWhenUsed/>
    <w:rsid w:val="007B4B32"/>
    <w:rPr>
      <w:sz w:val="18"/>
      <w:szCs w:val="18"/>
    </w:rPr>
  </w:style>
  <w:style w:type="paragraph" w:styleId="a6">
    <w:name w:val="footer"/>
    <w:basedOn w:val="a"/>
    <w:link w:val="Char2"/>
    <w:uiPriority w:val="99"/>
    <w:unhideWhenUsed/>
    <w:qFormat/>
    <w:rsid w:val="007B4B32"/>
    <w:pPr>
      <w:tabs>
        <w:tab w:val="center" w:pos="4153"/>
        <w:tab w:val="right" w:pos="8306"/>
      </w:tabs>
      <w:snapToGrid w:val="0"/>
      <w:jc w:val="left"/>
    </w:pPr>
    <w:rPr>
      <w:sz w:val="18"/>
      <w:szCs w:val="18"/>
    </w:rPr>
  </w:style>
  <w:style w:type="paragraph" w:styleId="a7">
    <w:name w:val="header"/>
    <w:basedOn w:val="a"/>
    <w:link w:val="Char3"/>
    <w:uiPriority w:val="99"/>
    <w:unhideWhenUsed/>
    <w:rsid w:val="007B4B3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7B4B32"/>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rsid w:val="007B4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7B4B32"/>
    <w:rPr>
      <w:color w:val="0000FF"/>
      <w:u w:val="single"/>
    </w:rPr>
  </w:style>
  <w:style w:type="character" w:styleId="ab">
    <w:name w:val="annotation reference"/>
    <w:basedOn w:val="a0"/>
    <w:uiPriority w:val="99"/>
    <w:semiHidden/>
    <w:unhideWhenUsed/>
    <w:qFormat/>
    <w:rsid w:val="007B4B32"/>
    <w:rPr>
      <w:sz w:val="21"/>
      <w:szCs w:val="21"/>
    </w:rPr>
  </w:style>
  <w:style w:type="character" w:customStyle="1" w:styleId="Char3">
    <w:name w:val="页眉 Char"/>
    <w:link w:val="a7"/>
    <w:uiPriority w:val="99"/>
    <w:qFormat/>
    <w:rsid w:val="007B4B32"/>
    <w:rPr>
      <w:sz w:val="18"/>
      <w:szCs w:val="18"/>
    </w:rPr>
  </w:style>
  <w:style w:type="character" w:customStyle="1" w:styleId="Char2">
    <w:name w:val="页脚 Char"/>
    <w:link w:val="a6"/>
    <w:uiPriority w:val="99"/>
    <w:qFormat/>
    <w:rsid w:val="007B4B32"/>
    <w:rPr>
      <w:sz w:val="18"/>
      <w:szCs w:val="18"/>
    </w:rPr>
  </w:style>
  <w:style w:type="paragraph" w:customStyle="1" w:styleId="pp">
    <w:name w:val="pp"/>
    <w:basedOn w:val="a"/>
    <w:qFormat/>
    <w:rsid w:val="007B4B32"/>
    <w:pPr>
      <w:widowControl/>
      <w:spacing w:before="100" w:beforeAutospacing="1" w:after="100" w:afterAutospacing="1" w:line="400" w:lineRule="atLeast"/>
      <w:jc w:val="left"/>
    </w:pPr>
    <w:rPr>
      <w:rFonts w:ascii="宋体" w:hAnsi="宋体"/>
      <w:kern w:val="0"/>
      <w:sz w:val="18"/>
      <w:szCs w:val="18"/>
    </w:rPr>
  </w:style>
  <w:style w:type="paragraph" w:customStyle="1" w:styleId="Default">
    <w:name w:val="Default"/>
    <w:rsid w:val="007B4B32"/>
    <w:pPr>
      <w:widowControl w:val="0"/>
      <w:autoSpaceDE w:val="0"/>
      <w:autoSpaceDN w:val="0"/>
      <w:adjustRightInd w:val="0"/>
    </w:pPr>
    <w:rPr>
      <w:rFonts w:ascii="华文楷体" w:eastAsia="华文楷体" w:hAnsi="Times New Roman" w:cs="华文楷体"/>
      <w:color w:val="000000"/>
      <w:sz w:val="24"/>
      <w:szCs w:val="24"/>
    </w:rPr>
  </w:style>
  <w:style w:type="character" w:customStyle="1" w:styleId="Char1">
    <w:name w:val="纯文本 Char1"/>
    <w:link w:val="a4"/>
    <w:uiPriority w:val="99"/>
    <w:qFormat/>
    <w:rsid w:val="007B4B32"/>
    <w:rPr>
      <w:rFonts w:ascii="仿宋_GB2312"/>
      <w:sz w:val="24"/>
    </w:rPr>
  </w:style>
  <w:style w:type="character" w:customStyle="1" w:styleId="1">
    <w:name w:val="未处理的提及1"/>
    <w:uiPriority w:val="99"/>
    <w:semiHidden/>
    <w:unhideWhenUsed/>
    <w:qFormat/>
    <w:rsid w:val="007B4B32"/>
    <w:rPr>
      <w:color w:val="605E5C"/>
      <w:shd w:val="clear" w:color="auto" w:fill="E1DFDD"/>
    </w:rPr>
  </w:style>
  <w:style w:type="character" w:customStyle="1" w:styleId="Char4">
    <w:name w:val="纯文本 Char"/>
    <w:uiPriority w:val="99"/>
    <w:qFormat/>
    <w:rsid w:val="007B4B32"/>
    <w:rPr>
      <w:rFonts w:ascii="仿宋_GB2312" w:eastAsia="宋体" w:hAnsi="Calibri" w:cs="Times New Roman"/>
      <w:sz w:val="24"/>
    </w:rPr>
  </w:style>
  <w:style w:type="character" w:customStyle="1" w:styleId="Char">
    <w:name w:val="批注文字 Char"/>
    <w:basedOn w:val="a0"/>
    <w:link w:val="a3"/>
    <w:uiPriority w:val="99"/>
    <w:semiHidden/>
    <w:rsid w:val="007B4B32"/>
    <w:rPr>
      <w:kern w:val="2"/>
      <w:sz w:val="21"/>
      <w:szCs w:val="22"/>
    </w:rPr>
  </w:style>
  <w:style w:type="character" w:customStyle="1" w:styleId="Char0">
    <w:name w:val="批注框文本 Char"/>
    <w:basedOn w:val="a0"/>
    <w:link w:val="a5"/>
    <w:uiPriority w:val="99"/>
    <w:semiHidden/>
    <w:rsid w:val="007B4B3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5C9EA3-3AF8-4F43-A16C-193432B3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82</cp:revision>
  <dcterms:created xsi:type="dcterms:W3CDTF">2019-04-17T00:59:00Z</dcterms:created>
  <dcterms:modified xsi:type="dcterms:W3CDTF">2019-05-24T06:42:00Z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